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3DA7" w14:textId="77777777" w:rsidR="00B60C1D" w:rsidRDefault="003D0AF9">
      <w:pPr>
        <w:rPr>
          <w:rFonts w:asciiTheme="majorHAnsi" w:hAnsiTheme="majorHAnsi"/>
          <w:sz w:val="24"/>
          <w:szCs w:val="24"/>
        </w:rPr>
      </w:pPr>
      <w:bookmarkStart w:id="0" w:name="_GoBack"/>
      <w:bookmarkEnd w:id="0"/>
      <w:r>
        <w:rPr>
          <w:rFonts w:asciiTheme="majorHAnsi" w:hAnsiTheme="majorHAnsi"/>
          <w:sz w:val="24"/>
          <w:szCs w:val="24"/>
        </w:rPr>
        <w:t xml:space="preserve">Minutes from St John the Apostle School Council Meeting of January 17, 2017 </w:t>
      </w:r>
    </w:p>
    <w:p w14:paraId="4A9DF533" w14:textId="77777777" w:rsidR="003D0AF9" w:rsidRDefault="003D0AF9">
      <w:pPr>
        <w:rPr>
          <w:rFonts w:asciiTheme="majorHAnsi" w:hAnsiTheme="majorHAnsi"/>
          <w:sz w:val="24"/>
          <w:szCs w:val="24"/>
        </w:rPr>
      </w:pPr>
      <w:r>
        <w:rPr>
          <w:rFonts w:asciiTheme="majorHAnsi" w:hAnsiTheme="majorHAnsi"/>
          <w:sz w:val="24"/>
          <w:szCs w:val="24"/>
        </w:rPr>
        <w:tab/>
        <w:t>Attendance : Louise Hennessy, Paula Wilson, Gordon Fitzpatrick, Nicole Gallant-D</w:t>
      </w:r>
      <w:r w:rsidR="003E48E7">
        <w:rPr>
          <w:rFonts w:asciiTheme="majorHAnsi" w:hAnsiTheme="majorHAnsi"/>
          <w:sz w:val="24"/>
          <w:szCs w:val="24"/>
        </w:rPr>
        <w:t xml:space="preserve">aigle, Steve </w:t>
      </w:r>
      <w:proofErr w:type="spellStart"/>
      <w:r w:rsidR="003E48E7">
        <w:rPr>
          <w:rFonts w:asciiTheme="majorHAnsi" w:hAnsiTheme="majorHAnsi"/>
          <w:sz w:val="24"/>
          <w:szCs w:val="24"/>
        </w:rPr>
        <w:t>McGarrity</w:t>
      </w:r>
      <w:proofErr w:type="spellEnd"/>
      <w:r w:rsidR="003E48E7">
        <w:rPr>
          <w:rFonts w:asciiTheme="majorHAnsi" w:hAnsiTheme="majorHAnsi"/>
          <w:sz w:val="24"/>
          <w:szCs w:val="24"/>
        </w:rPr>
        <w:t xml:space="preserve">, Kerri </w:t>
      </w:r>
      <w:proofErr w:type="spellStart"/>
      <w:r w:rsidR="003E48E7">
        <w:rPr>
          <w:rFonts w:asciiTheme="majorHAnsi" w:hAnsiTheme="majorHAnsi"/>
          <w:sz w:val="24"/>
          <w:szCs w:val="24"/>
        </w:rPr>
        <w:t>Co</w:t>
      </w:r>
      <w:r>
        <w:rPr>
          <w:rFonts w:asciiTheme="majorHAnsi" w:hAnsiTheme="majorHAnsi"/>
          <w:sz w:val="24"/>
          <w:szCs w:val="24"/>
        </w:rPr>
        <w:t>urville</w:t>
      </w:r>
      <w:proofErr w:type="spellEnd"/>
      <w:r>
        <w:rPr>
          <w:rFonts w:asciiTheme="majorHAnsi" w:hAnsiTheme="majorHAnsi"/>
          <w:sz w:val="24"/>
          <w:szCs w:val="24"/>
        </w:rPr>
        <w:t xml:space="preserve">, Sara </w:t>
      </w:r>
      <w:proofErr w:type="spellStart"/>
      <w:r>
        <w:rPr>
          <w:rFonts w:asciiTheme="majorHAnsi" w:hAnsiTheme="majorHAnsi"/>
          <w:sz w:val="24"/>
          <w:szCs w:val="24"/>
        </w:rPr>
        <w:t>Stenson</w:t>
      </w:r>
      <w:proofErr w:type="spellEnd"/>
      <w:r>
        <w:rPr>
          <w:rFonts w:asciiTheme="majorHAnsi" w:hAnsiTheme="majorHAnsi"/>
          <w:sz w:val="24"/>
          <w:szCs w:val="24"/>
        </w:rPr>
        <w:t>, Janice Rupert, Lillian Poon</w:t>
      </w:r>
      <w:r w:rsidR="0017064A">
        <w:rPr>
          <w:rFonts w:asciiTheme="majorHAnsi" w:hAnsiTheme="majorHAnsi"/>
          <w:sz w:val="24"/>
          <w:szCs w:val="24"/>
        </w:rPr>
        <w:t xml:space="preserve">, </w:t>
      </w:r>
      <w:proofErr w:type="spellStart"/>
      <w:r w:rsidR="0017064A">
        <w:rPr>
          <w:rFonts w:asciiTheme="majorHAnsi" w:hAnsiTheme="majorHAnsi"/>
          <w:sz w:val="24"/>
          <w:szCs w:val="24"/>
        </w:rPr>
        <w:t>Robynn</w:t>
      </w:r>
      <w:proofErr w:type="spellEnd"/>
      <w:r w:rsidR="0017064A">
        <w:rPr>
          <w:rFonts w:asciiTheme="majorHAnsi" w:hAnsiTheme="majorHAnsi"/>
          <w:sz w:val="24"/>
          <w:szCs w:val="24"/>
        </w:rPr>
        <w:t xml:space="preserve"> Kearns</w:t>
      </w:r>
    </w:p>
    <w:p w14:paraId="28D494F3" w14:textId="77777777" w:rsidR="003D0AF9" w:rsidRDefault="003D0AF9">
      <w:pPr>
        <w:rPr>
          <w:rFonts w:asciiTheme="majorHAnsi" w:hAnsiTheme="majorHAnsi"/>
          <w:sz w:val="24"/>
          <w:szCs w:val="24"/>
        </w:rPr>
      </w:pPr>
      <w:r>
        <w:rPr>
          <w:rFonts w:asciiTheme="majorHAnsi" w:hAnsiTheme="majorHAnsi"/>
          <w:sz w:val="24"/>
          <w:szCs w:val="24"/>
        </w:rPr>
        <w:t xml:space="preserve">-Meeting was called to order at 7:00pm and was opened with prayer by Steve </w:t>
      </w:r>
      <w:proofErr w:type="spellStart"/>
      <w:r>
        <w:rPr>
          <w:rFonts w:asciiTheme="majorHAnsi" w:hAnsiTheme="majorHAnsi"/>
          <w:sz w:val="24"/>
          <w:szCs w:val="24"/>
        </w:rPr>
        <w:t>McGarrity</w:t>
      </w:r>
      <w:proofErr w:type="spellEnd"/>
      <w:r>
        <w:rPr>
          <w:rFonts w:asciiTheme="majorHAnsi" w:hAnsiTheme="majorHAnsi"/>
          <w:sz w:val="24"/>
          <w:szCs w:val="24"/>
        </w:rPr>
        <w:t xml:space="preserve"> SJA </w:t>
      </w:r>
      <w:proofErr w:type="gramStart"/>
      <w:r>
        <w:rPr>
          <w:rFonts w:asciiTheme="majorHAnsi" w:hAnsiTheme="majorHAnsi"/>
          <w:sz w:val="24"/>
          <w:szCs w:val="24"/>
        </w:rPr>
        <w:t xml:space="preserve">principal </w:t>
      </w:r>
      <w:r w:rsidR="003E48E7">
        <w:rPr>
          <w:rFonts w:asciiTheme="majorHAnsi" w:hAnsiTheme="majorHAnsi"/>
          <w:sz w:val="24"/>
          <w:szCs w:val="24"/>
        </w:rPr>
        <w:t xml:space="preserve"> .</w:t>
      </w:r>
      <w:proofErr w:type="gramEnd"/>
      <w:r w:rsidR="003E48E7">
        <w:rPr>
          <w:rFonts w:asciiTheme="majorHAnsi" w:hAnsiTheme="majorHAnsi"/>
          <w:sz w:val="24"/>
          <w:szCs w:val="24"/>
        </w:rPr>
        <w:t xml:space="preserve"> </w:t>
      </w:r>
      <w:proofErr w:type="spellStart"/>
      <w:r w:rsidR="003E48E7">
        <w:rPr>
          <w:rFonts w:asciiTheme="majorHAnsi" w:hAnsiTheme="majorHAnsi"/>
          <w:sz w:val="24"/>
          <w:szCs w:val="24"/>
        </w:rPr>
        <w:t>Pricipal</w:t>
      </w:r>
      <w:proofErr w:type="spellEnd"/>
      <w:r w:rsidR="003E48E7">
        <w:rPr>
          <w:rFonts w:asciiTheme="majorHAnsi" w:hAnsiTheme="majorHAnsi"/>
          <w:sz w:val="24"/>
          <w:szCs w:val="24"/>
        </w:rPr>
        <w:t xml:space="preserve"> </w:t>
      </w:r>
      <w:proofErr w:type="spellStart"/>
      <w:r w:rsidR="003E48E7">
        <w:rPr>
          <w:rFonts w:asciiTheme="majorHAnsi" w:hAnsiTheme="majorHAnsi"/>
          <w:sz w:val="24"/>
          <w:szCs w:val="24"/>
        </w:rPr>
        <w:t>McGarrity</w:t>
      </w:r>
      <w:proofErr w:type="spellEnd"/>
      <w:r w:rsidR="003E48E7">
        <w:rPr>
          <w:rFonts w:asciiTheme="majorHAnsi" w:hAnsiTheme="majorHAnsi"/>
          <w:sz w:val="24"/>
          <w:szCs w:val="24"/>
        </w:rPr>
        <w:t xml:space="preserve"> the proceeded to give his principal’s report</w:t>
      </w:r>
    </w:p>
    <w:p w14:paraId="7E62E592" w14:textId="77777777" w:rsidR="003D0AF9" w:rsidRDefault="003E48E7">
      <w:pPr>
        <w:rPr>
          <w:rFonts w:asciiTheme="majorHAnsi" w:hAnsiTheme="majorHAnsi"/>
          <w:color w:val="000000"/>
          <w:sz w:val="20"/>
          <w:szCs w:val="20"/>
        </w:rPr>
      </w:pPr>
      <w:r>
        <w:rPr>
          <w:rFonts w:asciiTheme="majorHAnsi" w:hAnsiTheme="majorHAnsi"/>
          <w:sz w:val="24"/>
          <w:szCs w:val="24"/>
        </w:rPr>
        <w:tab/>
      </w:r>
      <w:r>
        <w:rPr>
          <w:rFonts w:asciiTheme="majorHAnsi" w:hAnsiTheme="majorHAnsi"/>
          <w:color w:val="000000"/>
          <w:sz w:val="20"/>
          <w:szCs w:val="20"/>
        </w:rPr>
        <w:t>PRINCIPAL REPORT</w:t>
      </w:r>
      <w:r>
        <w:rPr>
          <w:rFonts w:asciiTheme="majorHAnsi" w:hAnsiTheme="majorHAnsi"/>
          <w:color w:val="000000"/>
          <w:sz w:val="20"/>
          <w:szCs w:val="20"/>
        </w:rPr>
        <w:br/>
        <w:t>DECEMBER</w:t>
      </w:r>
      <w:r w:rsidRPr="003E48E7">
        <w:rPr>
          <w:rFonts w:asciiTheme="majorHAnsi" w:hAnsiTheme="majorHAnsi"/>
          <w:color w:val="000000"/>
          <w:sz w:val="20"/>
          <w:szCs w:val="20"/>
        </w:rPr>
        <w:t xml:space="preserve">/ </w:t>
      </w:r>
      <w:r w:rsidRPr="003E48E7">
        <w:rPr>
          <w:rFonts w:asciiTheme="majorHAnsi" w:hAnsiTheme="majorHAnsi"/>
          <w:color w:val="000000"/>
        </w:rPr>
        <w:t xml:space="preserve">January </w:t>
      </w:r>
      <w:r w:rsidRPr="003E48E7">
        <w:rPr>
          <w:rFonts w:asciiTheme="majorHAnsi" w:hAnsiTheme="majorHAnsi"/>
          <w:color w:val="000000"/>
          <w:sz w:val="30"/>
          <w:szCs w:val="30"/>
        </w:rPr>
        <w:t xml:space="preserve">13 </w:t>
      </w:r>
      <w:r w:rsidRPr="003E48E7">
        <w:rPr>
          <w:rFonts w:asciiTheme="majorHAnsi" w:hAnsiTheme="majorHAnsi"/>
          <w:color w:val="000000"/>
          <w:sz w:val="20"/>
          <w:szCs w:val="20"/>
        </w:rPr>
        <w:t>2016-2017</w:t>
      </w:r>
      <w:r w:rsidRPr="003E48E7">
        <w:rPr>
          <w:rFonts w:asciiTheme="majorHAnsi" w:hAnsiTheme="majorHAnsi"/>
          <w:color w:val="000000"/>
          <w:sz w:val="20"/>
          <w:szCs w:val="20"/>
        </w:rPr>
        <w:br/>
        <w:t>Fraser Report</w:t>
      </w:r>
      <w:r w:rsidRPr="003E48E7">
        <w:rPr>
          <w:rFonts w:asciiTheme="majorHAnsi" w:hAnsiTheme="majorHAnsi"/>
          <w:color w:val="000000"/>
          <w:sz w:val="20"/>
          <w:szCs w:val="20"/>
        </w:rPr>
        <w:br/>
      </w:r>
      <w:r w:rsidRPr="003E48E7">
        <w:rPr>
          <w:rFonts w:asciiTheme="majorHAnsi" w:hAnsiTheme="majorHAnsi"/>
          <w:color w:val="000000"/>
          <w:sz w:val="36"/>
          <w:szCs w:val="36"/>
        </w:rPr>
        <w:t xml:space="preserve">- </w:t>
      </w:r>
      <w:r w:rsidRPr="003E48E7">
        <w:rPr>
          <w:rFonts w:asciiTheme="majorHAnsi" w:hAnsiTheme="majorHAnsi"/>
          <w:color w:val="000000"/>
          <w:sz w:val="20"/>
          <w:szCs w:val="20"/>
        </w:rPr>
        <w:t xml:space="preserve">Ranks SJA </w:t>
      </w:r>
      <w:r w:rsidRPr="003E48E7">
        <w:rPr>
          <w:rFonts w:asciiTheme="majorHAnsi" w:hAnsiTheme="majorHAnsi"/>
          <w:color w:val="000000"/>
        </w:rPr>
        <w:t xml:space="preserve">as </w:t>
      </w:r>
      <w:r w:rsidRPr="003E48E7">
        <w:rPr>
          <w:rFonts w:asciiTheme="majorHAnsi" w:hAnsiTheme="majorHAnsi"/>
          <w:color w:val="000000"/>
          <w:sz w:val="20"/>
          <w:szCs w:val="20"/>
        </w:rPr>
        <w:t xml:space="preserve">number </w:t>
      </w:r>
      <w:r w:rsidRPr="003E48E7">
        <w:rPr>
          <w:rFonts w:asciiTheme="majorHAnsi" w:hAnsiTheme="majorHAnsi"/>
          <w:color w:val="000000"/>
        </w:rPr>
        <w:t xml:space="preserve">two </w:t>
      </w:r>
      <w:r w:rsidRPr="003E48E7">
        <w:rPr>
          <w:rFonts w:asciiTheme="majorHAnsi" w:hAnsiTheme="majorHAnsi"/>
          <w:color w:val="000000"/>
          <w:sz w:val="20"/>
          <w:szCs w:val="20"/>
        </w:rPr>
        <w:t xml:space="preserve">in the OCSB and top </w:t>
      </w:r>
      <w:r w:rsidRPr="003E48E7">
        <w:rPr>
          <w:rFonts w:asciiTheme="majorHAnsi" w:hAnsiTheme="majorHAnsi"/>
          <w:color w:val="000000"/>
        </w:rPr>
        <w:t xml:space="preserve">ten </w:t>
      </w:r>
      <w:r w:rsidRPr="003E48E7">
        <w:rPr>
          <w:rFonts w:asciiTheme="majorHAnsi" w:hAnsiTheme="majorHAnsi"/>
          <w:color w:val="000000"/>
          <w:sz w:val="20"/>
          <w:szCs w:val="20"/>
        </w:rPr>
        <w:t>in Eastern Ontario</w:t>
      </w:r>
      <w:r w:rsidRPr="003E48E7">
        <w:rPr>
          <w:rFonts w:asciiTheme="majorHAnsi" w:hAnsiTheme="majorHAnsi"/>
          <w:color w:val="000000"/>
          <w:sz w:val="20"/>
          <w:szCs w:val="20"/>
        </w:rPr>
        <w:br/>
      </w:r>
      <w:r w:rsidRPr="003E48E7">
        <w:rPr>
          <w:rFonts w:asciiTheme="majorHAnsi" w:hAnsiTheme="majorHAnsi"/>
          <w:color w:val="000000"/>
          <w:sz w:val="36"/>
          <w:szCs w:val="36"/>
        </w:rPr>
        <w:t xml:space="preserve">- </w:t>
      </w:r>
      <w:r w:rsidRPr="003E48E7">
        <w:rPr>
          <w:rFonts w:asciiTheme="majorHAnsi" w:hAnsiTheme="majorHAnsi"/>
          <w:color w:val="000000"/>
          <w:sz w:val="20"/>
          <w:szCs w:val="20"/>
        </w:rPr>
        <w:t xml:space="preserve">Based </w:t>
      </w:r>
      <w:r w:rsidRPr="003E48E7">
        <w:rPr>
          <w:rFonts w:asciiTheme="majorHAnsi" w:hAnsiTheme="majorHAnsi"/>
          <w:color w:val="000000"/>
        </w:rPr>
        <w:t xml:space="preserve">on </w:t>
      </w:r>
      <w:r w:rsidRPr="003E48E7">
        <w:rPr>
          <w:rFonts w:asciiTheme="majorHAnsi" w:hAnsiTheme="majorHAnsi"/>
          <w:color w:val="000000"/>
          <w:sz w:val="20"/>
          <w:szCs w:val="20"/>
        </w:rPr>
        <w:t xml:space="preserve">EQAO data and trends over </w:t>
      </w:r>
      <w:r w:rsidRPr="003E48E7">
        <w:rPr>
          <w:rFonts w:asciiTheme="majorHAnsi" w:hAnsiTheme="majorHAnsi"/>
          <w:color w:val="000000"/>
        </w:rPr>
        <w:t xml:space="preserve">the </w:t>
      </w:r>
      <w:r w:rsidRPr="003E48E7">
        <w:rPr>
          <w:rFonts w:asciiTheme="majorHAnsi" w:hAnsiTheme="majorHAnsi"/>
          <w:color w:val="000000"/>
          <w:sz w:val="20"/>
          <w:szCs w:val="20"/>
        </w:rPr>
        <w:t>past five years.</w:t>
      </w:r>
      <w:r w:rsidRPr="003E48E7">
        <w:rPr>
          <w:rFonts w:asciiTheme="majorHAnsi" w:hAnsiTheme="majorHAnsi"/>
          <w:color w:val="000000"/>
          <w:sz w:val="20"/>
          <w:szCs w:val="20"/>
        </w:rPr>
        <w:br/>
      </w:r>
      <w:proofErr w:type="gramStart"/>
      <w:r w:rsidRPr="003E48E7">
        <w:rPr>
          <w:rFonts w:asciiTheme="majorHAnsi" w:hAnsiTheme="majorHAnsi"/>
          <w:color w:val="000000"/>
          <w:sz w:val="20"/>
          <w:szCs w:val="20"/>
        </w:rPr>
        <w:t xml:space="preserve">Learning </w:t>
      </w:r>
      <w:r w:rsidRPr="003E48E7">
        <w:rPr>
          <w:rFonts w:asciiTheme="majorHAnsi" w:hAnsiTheme="majorHAnsi"/>
          <w:color w:val="000000"/>
        </w:rPr>
        <w:t xml:space="preserve">Commons and </w:t>
      </w:r>
      <w:r w:rsidRPr="003E48E7">
        <w:rPr>
          <w:rFonts w:asciiTheme="majorHAnsi" w:hAnsiTheme="majorHAnsi"/>
          <w:color w:val="000000"/>
          <w:sz w:val="20"/>
          <w:szCs w:val="20"/>
        </w:rPr>
        <w:t>Maker Space Changes.</w:t>
      </w:r>
      <w:proofErr w:type="gramEnd"/>
      <w:r w:rsidRPr="003E48E7">
        <w:rPr>
          <w:rFonts w:asciiTheme="majorHAnsi" w:hAnsiTheme="majorHAnsi"/>
          <w:color w:val="000000"/>
          <w:sz w:val="20"/>
          <w:szCs w:val="20"/>
        </w:rPr>
        <w:br/>
      </w:r>
      <w:r w:rsidRPr="003E48E7">
        <w:rPr>
          <w:rFonts w:asciiTheme="majorHAnsi" w:hAnsiTheme="majorHAnsi"/>
          <w:color w:val="000000"/>
          <w:sz w:val="36"/>
          <w:szCs w:val="36"/>
        </w:rPr>
        <w:t xml:space="preserve">- </w:t>
      </w:r>
      <w:proofErr w:type="gramStart"/>
      <w:r w:rsidRPr="003E48E7">
        <w:rPr>
          <w:rFonts w:asciiTheme="majorHAnsi" w:hAnsiTheme="majorHAnsi"/>
          <w:color w:val="000000"/>
        </w:rPr>
        <w:t>balanced</w:t>
      </w:r>
      <w:proofErr w:type="gramEnd"/>
      <w:r w:rsidRPr="003E48E7">
        <w:rPr>
          <w:rFonts w:asciiTheme="majorHAnsi" w:hAnsiTheme="majorHAnsi"/>
          <w:color w:val="000000"/>
        </w:rPr>
        <w:t xml:space="preserve"> </w:t>
      </w:r>
      <w:r w:rsidRPr="003E48E7">
        <w:rPr>
          <w:rFonts w:asciiTheme="majorHAnsi" w:hAnsiTheme="majorHAnsi"/>
          <w:color w:val="000000"/>
          <w:sz w:val="20"/>
          <w:szCs w:val="20"/>
        </w:rPr>
        <w:t xml:space="preserve">use of </w:t>
      </w:r>
      <w:r w:rsidRPr="003E48E7">
        <w:rPr>
          <w:rFonts w:asciiTheme="majorHAnsi" w:hAnsiTheme="majorHAnsi"/>
          <w:color w:val="000000"/>
        </w:rPr>
        <w:t xml:space="preserve">space </w:t>
      </w:r>
      <w:r w:rsidRPr="003E48E7">
        <w:rPr>
          <w:rFonts w:asciiTheme="majorHAnsi" w:hAnsiTheme="majorHAnsi"/>
          <w:color w:val="000000"/>
          <w:sz w:val="20"/>
          <w:szCs w:val="20"/>
        </w:rPr>
        <w:t xml:space="preserve">between collaborative group work areas, </w:t>
      </w:r>
      <w:r w:rsidRPr="003E48E7">
        <w:rPr>
          <w:rFonts w:asciiTheme="majorHAnsi" w:hAnsiTheme="majorHAnsi"/>
          <w:color w:val="000000"/>
        </w:rPr>
        <w:t xml:space="preserve">vertical, </w:t>
      </w:r>
      <w:r w:rsidRPr="003E48E7">
        <w:rPr>
          <w:rFonts w:asciiTheme="majorHAnsi" w:hAnsiTheme="majorHAnsi"/>
          <w:color w:val="000000"/>
          <w:sz w:val="20"/>
          <w:szCs w:val="20"/>
        </w:rPr>
        <w:t>non</w:t>
      </w:r>
      <w:r w:rsidRPr="003E48E7">
        <w:rPr>
          <w:rFonts w:asciiTheme="majorHAnsi" w:hAnsiTheme="majorHAnsi"/>
          <w:color w:val="000000"/>
          <w:sz w:val="20"/>
          <w:szCs w:val="20"/>
        </w:rPr>
        <w:br/>
        <w:t xml:space="preserve">permanent </w:t>
      </w:r>
      <w:r w:rsidRPr="003E48E7">
        <w:rPr>
          <w:rFonts w:asciiTheme="majorHAnsi" w:hAnsiTheme="majorHAnsi"/>
          <w:color w:val="000000"/>
        </w:rPr>
        <w:t xml:space="preserve">work spaces, </w:t>
      </w:r>
      <w:r w:rsidRPr="003E48E7">
        <w:rPr>
          <w:rFonts w:asciiTheme="majorHAnsi" w:hAnsiTheme="majorHAnsi"/>
          <w:color w:val="000000"/>
          <w:sz w:val="20"/>
          <w:szCs w:val="20"/>
        </w:rPr>
        <w:t xml:space="preserve">book collection </w:t>
      </w:r>
      <w:r w:rsidRPr="003E48E7">
        <w:rPr>
          <w:rFonts w:asciiTheme="majorHAnsi" w:hAnsiTheme="majorHAnsi"/>
          <w:color w:val="000000"/>
        </w:rPr>
        <w:t xml:space="preserve">and </w:t>
      </w:r>
      <w:r w:rsidRPr="003E48E7">
        <w:rPr>
          <w:rFonts w:asciiTheme="majorHAnsi" w:hAnsiTheme="majorHAnsi"/>
          <w:color w:val="000000"/>
          <w:sz w:val="20"/>
          <w:szCs w:val="20"/>
        </w:rPr>
        <w:t>Maker Space</w:t>
      </w:r>
      <w:r w:rsidRPr="003E48E7">
        <w:rPr>
          <w:rFonts w:asciiTheme="majorHAnsi" w:hAnsiTheme="majorHAnsi"/>
          <w:color w:val="000000"/>
          <w:sz w:val="20"/>
          <w:szCs w:val="20"/>
        </w:rPr>
        <w:br/>
      </w:r>
      <w:r w:rsidRPr="003E48E7">
        <w:rPr>
          <w:rFonts w:asciiTheme="majorHAnsi" w:hAnsiTheme="majorHAnsi"/>
          <w:color w:val="000000"/>
          <w:sz w:val="36"/>
          <w:szCs w:val="36"/>
        </w:rPr>
        <w:t xml:space="preserve">- </w:t>
      </w:r>
      <w:r w:rsidRPr="003E48E7">
        <w:rPr>
          <w:rFonts w:asciiTheme="majorHAnsi" w:hAnsiTheme="majorHAnsi"/>
          <w:color w:val="000000"/>
        </w:rPr>
        <w:t xml:space="preserve">will </w:t>
      </w:r>
      <w:r w:rsidRPr="003E48E7">
        <w:rPr>
          <w:rFonts w:asciiTheme="majorHAnsi" w:hAnsiTheme="majorHAnsi"/>
          <w:color w:val="000000"/>
          <w:sz w:val="20"/>
          <w:szCs w:val="20"/>
        </w:rPr>
        <w:t xml:space="preserve">be adding to </w:t>
      </w:r>
      <w:r w:rsidRPr="003E48E7">
        <w:rPr>
          <w:rFonts w:asciiTheme="majorHAnsi" w:hAnsiTheme="majorHAnsi"/>
          <w:color w:val="000000"/>
        </w:rPr>
        <w:t xml:space="preserve">the </w:t>
      </w:r>
      <w:r w:rsidRPr="003E48E7">
        <w:rPr>
          <w:rFonts w:asciiTheme="majorHAnsi" w:hAnsiTheme="majorHAnsi"/>
          <w:color w:val="000000"/>
          <w:sz w:val="20"/>
          <w:szCs w:val="20"/>
        </w:rPr>
        <w:t xml:space="preserve">Maker Space- basic robotics, </w:t>
      </w:r>
      <w:proofErr w:type="spellStart"/>
      <w:r w:rsidRPr="003E48E7">
        <w:rPr>
          <w:rFonts w:asciiTheme="majorHAnsi" w:hAnsiTheme="majorHAnsi"/>
          <w:color w:val="000000"/>
          <w:sz w:val="20"/>
          <w:szCs w:val="20"/>
        </w:rPr>
        <w:t>Knex</w:t>
      </w:r>
      <w:proofErr w:type="spellEnd"/>
      <w:r w:rsidRPr="003E48E7">
        <w:rPr>
          <w:rFonts w:asciiTheme="majorHAnsi" w:hAnsiTheme="majorHAnsi"/>
          <w:color w:val="000000"/>
          <w:sz w:val="20"/>
          <w:szCs w:val="20"/>
        </w:rPr>
        <w:t xml:space="preserve">, motors and a </w:t>
      </w:r>
      <w:r w:rsidRPr="003E48E7">
        <w:rPr>
          <w:rFonts w:asciiTheme="majorHAnsi" w:hAnsiTheme="majorHAnsi"/>
          <w:color w:val="000000"/>
        </w:rPr>
        <w:t xml:space="preserve">transfer </w:t>
      </w:r>
      <w:r w:rsidRPr="003E48E7">
        <w:rPr>
          <w:rFonts w:asciiTheme="majorHAnsi" w:hAnsiTheme="majorHAnsi"/>
          <w:color w:val="000000"/>
          <w:sz w:val="20"/>
          <w:szCs w:val="20"/>
        </w:rPr>
        <w:t>of all</w:t>
      </w:r>
      <w:r w:rsidRPr="003E48E7">
        <w:rPr>
          <w:rFonts w:asciiTheme="majorHAnsi" w:hAnsiTheme="majorHAnsi"/>
          <w:color w:val="000000"/>
          <w:sz w:val="20"/>
          <w:szCs w:val="20"/>
        </w:rPr>
        <w:br/>
        <w:t xml:space="preserve">materials </w:t>
      </w:r>
      <w:r w:rsidRPr="003E48E7">
        <w:rPr>
          <w:rFonts w:asciiTheme="majorHAnsi" w:hAnsiTheme="majorHAnsi"/>
          <w:color w:val="000000"/>
        </w:rPr>
        <w:t xml:space="preserve">from </w:t>
      </w:r>
      <w:r w:rsidRPr="003E48E7">
        <w:rPr>
          <w:rFonts w:asciiTheme="majorHAnsi" w:hAnsiTheme="majorHAnsi"/>
          <w:color w:val="000000"/>
          <w:sz w:val="20"/>
          <w:szCs w:val="20"/>
        </w:rPr>
        <w:t>current maker space</w:t>
      </w:r>
      <w:r w:rsidRPr="003E48E7">
        <w:rPr>
          <w:rFonts w:asciiTheme="majorHAnsi" w:hAnsiTheme="majorHAnsi"/>
          <w:color w:val="000000"/>
          <w:sz w:val="20"/>
          <w:szCs w:val="20"/>
        </w:rPr>
        <w:br/>
        <w:t xml:space="preserve">NPDL Update- </w:t>
      </w:r>
      <w:r w:rsidRPr="003E48E7">
        <w:rPr>
          <w:rFonts w:asciiTheme="majorHAnsi" w:hAnsiTheme="majorHAnsi"/>
          <w:color w:val="000000"/>
        </w:rPr>
        <w:t xml:space="preserve">focus </w:t>
      </w:r>
      <w:r w:rsidRPr="003E48E7">
        <w:rPr>
          <w:rFonts w:asciiTheme="majorHAnsi" w:hAnsiTheme="majorHAnsi"/>
          <w:color w:val="000000"/>
          <w:sz w:val="20"/>
          <w:szCs w:val="20"/>
        </w:rPr>
        <w:t xml:space="preserve">has been on examining and improving learning </w:t>
      </w:r>
      <w:r w:rsidRPr="003E48E7">
        <w:rPr>
          <w:rFonts w:asciiTheme="majorHAnsi" w:hAnsiTheme="majorHAnsi"/>
          <w:color w:val="000000"/>
        </w:rPr>
        <w:t xml:space="preserve">spaces </w:t>
      </w:r>
      <w:r w:rsidRPr="003E48E7">
        <w:rPr>
          <w:rFonts w:asciiTheme="majorHAnsi" w:hAnsiTheme="majorHAnsi"/>
          <w:color w:val="000000"/>
          <w:sz w:val="20"/>
          <w:szCs w:val="20"/>
        </w:rPr>
        <w:t>(Learning</w:t>
      </w:r>
      <w:r w:rsidRPr="003E48E7">
        <w:rPr>
          <w:rFonts w:asciiTheme="majorHAnsi" w:hAnsiTheme="majorHAnsi"/>
          <w:color w:val="000000"/>
          <w:sz w:val="20"/>
          <w:szCs w:val="20"/>
        </w:rPr>
        <w:br/>
        <w:t>Commons is a good example of this)</w:t>
      </w:r>
      <w:r w:rsidRPr="003E48E7">
        <w:rPr>
          <w:rFonts w:asciiTheme="majorHAnsi" w:hAnsiTheme="majorHAnsi"/>
          <w:color w:val="000000"/>
          <w:sz w:val="20"/>
          <w:szCs w:val="20"/>
        </w:rPr>
        <w:br/>
      </w:r>
      <w:r w:rsidRPr="003E48E7">
        <w:rPr>
          <w:rFonts w:asciiTheme="majorHAnsi" w:hAnsiTheme="majorHAnsi"/>
          <w:color w:val="000000"/>
          <w:sz w:val="36"/>
          <w:szCs w:val="36"/>
        </w:rPr>
        <w:t xml:space="preserve">- </w:t>
      </w:r>
      <w:r w:rsidRPr="003E48E7">
        <w:rPr>
          <w:rFonts w:asciiTheme="majorHAnsi" w:hAnsiTheme="majorHAnsi"/>
          <w:color w:val="000000"/>
          <w:sz w:val="20"/>
          <w:szCs w:val="20"/>
        </w:rPr>
        <w:t xml:space="preserve">Use </w:t>
      </w:r>
      <w:r w:rsidRPr="003E48E7">
        <w:rPr>
          <w:rFonts w:asciiTheme="majorHAnsi" w:hAnsiTheme="majorHAnsi"/>
          <w:color w:val="000000"/>
        </w:rPr>
        <w:t xml:space="preserve">of </w:t>
      </w:r>
      <w:r w:rsidRPr="003E48E7">
        <w:rPr>
          <w:rFonts w:asciiTheme="majorHAnsi" w:hAnsiTheme="majorHAnsi"/>
          <w:color w:val="000000"/>
          <w:sz w:val="20"/>
          <w:szCs w:val="20"/>
        </w:rPr>
        <w:t xml:space="preserve">both </w:t>
      </w:r>
      <w:r w:rsidRPr="003E48E7">
        <w:rPr>
          <w:rFonts w:asciiTheme="majorHAnsi" w:hAnsiTheme="majorHAnsi"/>
          <w:color w:val="000000"/>
        </w:rPr>
        <w:t xml:space="preserve">vertical and </w:t>
      </w:r>
      <w:r w:rsidRPr="003E48E7">
        <w:rPr>
          <w:rFonts w:asciiTheme="majorHAnsi" w:hAnsiTheme="majorHAnsi"/>
          <w:color w:val="000000"/>
          <w:sz w:val="20"/>
          <w:szCs w:val="20"/>
        </w:rPr>
        <w:t xml:space="preserve">horizontal non-permanent learning spaces </w:t>
      </w:r>
      <w:r w:rsidRPr="003E48E7">
        <w:rPr>
          <w:rFonts w:asciiTheme="majorHAnsi" w:hAnsiTheme="majorHAnsi"/>
          <w:color w:val="000000"/>
        </w:rPr>
        <w:t xml:space="preserve">for </w:t>
      </w:r>
      <w:r w:rsidRPr="003E48E7">
        <w:rPr>
          <w:rFonts w:asciiTheme="majorHAnsi" w:hAnsiTheme="majorHAnsi"/>
          <w:color w:val="000000"/>
          <w:sz w:val="20"/>
          <w:szCs w:val="20"/>
        </w:rPr>
        <w:t>collaborative</w:t>
      </w:r>
      <w:r w:rsidRPr="003E48E7">
        <w:rPr>
          <w:rFonts w:asciiTheme="majorHAnsi" w:hAnsiTheme="majorHAnsi"/>
          <w:color w:val="000000"/>
          <w:sz w:val="20"/>
          <w:szCs w:val="20"/>
        </w:rPr>
        <w:br/>
        <w:t>group work</w:t>
      </w:r>
      <w:r w:rsidRPr="003E48E7">
        <w:rPr>
          <w:rFonts w:asciiTheme="majorHAnsi" w:hAnsiTheme="majorHAnsi"/>
          <w:color w:val="000000"/>
          <w:sz w:val="20"/>
          <w:szCs w:val="20"/>
        </w:rPr>
        <w:br/>
      </w:r>
      <w:r w:rsidRPr="003E48E7">
        <w:rPr>
          <w:rFonts w:asciiTheme="majorHAnsi" w:hAnsiTheme="majorHAnsi"/>
          <w:color w:val="000000"/>
          <w:sz w:val="36"/>
          <w:szCs w:val="36"/>
        </w:rPr>
        <w:t xml:space="preserve">- </w:t>
      </w:r>
      <w:r w:rsidRPr="003E48E7">
        <w:rPr>
          <w:rFonts w:asciiTheme="majorHAnsi" w:hAnsiTheme="majorHAnsi"/>
          <w:color w:val="000000"/>
          <w:sz w:val="20"/>
          <w:szCs w:val="20"/>
        </w:rPr>
        <w:t xml:space="preserve">Flexible learning spaces that allow for </w:t>
      </w:r>
      <w:r w:rsidRPr="003E48E7">
        <w:rPr>
          <w:rFonts w:asciiTheme="majorHAnsi" w:hAnsiTheme="majorHAnsi"/>
          <w:color w:val="000000"/>
        </w:rPr>
        <w:t xml:space="preserve">student </w:t>
      </w:r>
      <w:r w:rsidRPr="003E48E7">
        <w:rPr>
          <w:rFonts w:asciiTheme="majorHAnsi" w:hAnsiTheme="majorHAnsi"/>
          <w:color w:val="000000"/>
          <w:sz w:val="20"/>
          <w:szCs w:val="20"/>
        </w:rPr>
        <w:t>mobility</w:t>
      </w:r>
      <w:r w:rsidRPr="003E48E7">
        <w:rPr>
          <w:rFonts w:asciiTheme="majorHAnsi" w:hAnsiTheme="majorHAnsi"/>
          <w:color w:val="000000"/>
          <w:sz w:val="20"/>
          <w:szCs w:val="20"/>
        </w:rPr>
        <w:br/>
      </w:r>
      <w:r w:rsidRPr="003E48E7">
        <w:rPr>
          <w:rFonts w:asciiTheme="majorHAnsi" w:hAnsiTheme="majorHAnsi"/>
          <w:color w:val="000000"/>
          <w:sz w:val="36"/>
          <w:szCs w:val="36"/>
        </w:rPr>
        <w:t xml:space="preserve">- </w:t>
      </w:r>
      <w:r w:rsidRPr="003E48E7">
        <w:rPr>
          <w:rFonts w:asciiTheme="majorHAnsi" w:hAnsiTheme="majorHAnsi"/>
          <w:color w:val="000000"/>
          <w:sz w:val="20"/>
          <w:szCs w:val="20"/>
        </w:rPr>
        <w:t xml:space="preserve">Integration of social </w:t>
      </w:r>
      <w:r w:rsidRPr="003E48E7">
        <w:rPr>
          <w:rFonts w:asciiTheme="majorHAnsi" w:hAnsiTheme="majorHAnsi"/>
          <w:color w:val="000000"/>
        </w:rPr>
        <w:t xml:space="preserve">emotional </w:t>
      </w:r>
      <w:r w:rsidRPr="003E48E7">
        <w:rPr>
          <w:rFonts w:asciiTheme="majorHAnsi" w:hAnsiTheme="majorHAnsi"/>
          <w:color w:val="000000"/>
          <w:sz w:val="20"/>
          <w:szCs w:val="20"/>
        </w:rPr>
        <w:t>learning concepts into practice and learning space</w:t>
      </w:r>
      <w:r w:rsidRPr="003E48E7">
        <w:rPr>
          <w:rFonts w:asciiTheme="majorHAnsi" w:hAnsiTheme="majorHAnsi"/>
          <w:color w:val="000000"/>
          <w:sz w:val="20"/>
          <w:szCs w:val="20"/>
        </w:rPr>
        <w:br/>
      </w:r>
      <w:r w:rsidRPr="003E48E7">
        <w:rPr>
          <w:rFonts w:asciiTheme="majorHAnsi" w:hAnsiTheme="majorHAnsi"/>
          <w:color w:val="000000"/>
          <w:sz w:val="36"/>
          <w:szCs w:val="36"/>
        </w:rPr>
        <w:t xml:space="preserve">- </w:t>
      </w:r>
      <w:r w:rsidRPr="003E48E7">
        <w:rPr>
          <w:rFonts w:asciiTheme="majorHAnsi" w:hAnsiTheme="majorHAnsi"/>
          <w:color w:val="000000"/>
          <w:sz w:val="20"/>
          <w:szCs w:val="20"/>
        </w:rPr>
        <w:t xml:space="preserve">Example: Zones </w:t>
      </w:r>
      <w:r w:rsidRPr="003E48E7">
        <w:rPr>
          <w:rFonts w:asciiTheme="majorHAnsi" w:hAnsiTheme="majorHAnsi"/>
          <w:color w:val="000000"/>
        </w:rPr>
        <w:t xml:space="preserve">of </w:t>
      </w:r>
      <w:r w:rsidRPr="003E48E7">
        <w:rPr>
          <w:rFonts w:asciiTheme="majorHAnsi" w:hAnsiTheme="majorHAnsi"/>
          <w:color w:val="000000"/>
          <w:sz w:val="20"/>
          <w:szCs w:val="20"/>
        </w:rPr>
        <w:t>Feeling and Safe Space</w:t>
      </w:r>
      <w:r w:rsidRPr="003E48E7">
        <w:rPr>
          <w:rFonts w:asciiTheme="majorHAnsi" w:hAnsiTheme="majorHAnsi"/>
          <w:color w:val="000000"/>
          <w:sz w:val="20"/>
          <w:szCs w:val="20"/>
        </w:rPr>
        <w:br/>
      </w:r>
      <w:r w:rsidRPr="003E48E7">
        <w:rPr>
          <w:rFonts w:asciiTheme="majorHAnsi" w:hAnsiTheme="majorHAnsi"/>
          <w:color w:val="000000"/>
          <w:sz w:val="36"/>
          <w:szCs w:val="36"/>
        </w:rPr>
        <w:t xml:space="preserve">- </w:t>
      </w:r>
      <w:r w:rsidRPr="003E48E7">
        <w:rPr>
          <w:rFonts w:asciiTheme="majorHAnsi" w:hAnsiTheme="majorHAnsi"/>
          <w:color w:val="000000"/>
          <w:sz w:val="20"/>
          <w:szCs w:val="20"/>
        </w:rPr>
        <w:t xml:space="preserve">Jan </w:t>
      </w:r>
      <w:r w:rsidRPr="003E48E7">
        <w:rPr>
          <w:rFonts w:asciiTheme="majorHAnsi" w:hAnsiTheme="majorHAnsi"/>
          <w:color w:val="000000"/>
        </w:rPr>
        <w:t xml:space="preserve">staff </w:t>
      </w:r>
      <w:r w:rsidRPr="003E48E7">
        <w:rPr>
          <w:rFonts w:asciiTheme="majorHAnsi" w:hAnsiTheme="majorHAnsi"/>
          <w:color w:val="000000"/>
          <w:sz w:val="20"/>
          <w:szCs w:val="20"/>
        </w:rPr>
        <w:t xml:space="preserve">meeting </w:t>
      </w:r>
      <w:r w:rsidRPr="003E48E7">
        <w:rPr>
          <w:rFonts w:asciiTheme="majorHAnsi" w:hAnsiTheme="majorHAnsi"/>
          <w:color w:val="000000"/>
        </w:rPr>
        <w:t xml:space="preserve">we </w:t>
      </w:r>
      <w:r w:rsidRPr="003E48E7">
        <w:rPr>
          <w:rFonts w:asciiTheme="majorHAnsi" w:hAnsiTheme="majorHAnsi"/>
          <w:color w:val="000000"/>
          <w:sz w:val="20"/>
          <w:szCs w:val="20"/>
        </w:rPr>
        <w:t xml:space="preserve">have </w:t>
      </w:r>
      <w:r w:rsidRPr="003E48E7">
        <w:rPr>
          <w:rFonts w:asciiTheme="majorHAnsi" w:hAnsiTheme="majorHAnsi"/>
          <w:color w:val="000000"/>
        </w:rPr>
        <w:t xml:space="preserve">the </w:t>
      </w:r>
      <w:r w:rsidRPr="003E48E7">
        <w:rPr>
          <w:rFonts w:asciiTheme="majorHAnsi" w:hAnsiTheme="majorHAnsi"/>
          <w:color w:val="000000"/>
          <w:sz w:val="20"/>
          <w:szCs w:val="20"/>
        </w:rPr>
        <w:t xml:space="preserve">OCSB SEL Team in </w:t>
      </w:r>
      <w:r w:rsidRPr="003E48E7">
        <w:rPr>
          <w:rFonts w:asciiTheme="majorHAnsi" w:hAnsiTheme="majorHAnsi"/>
          <w:color w:val="000000"/>
        </w:rPr>
        <w:t xml:space="preserve">to </w:t>
      </w:r>
      <w:r w:rsidRPr="003E48E7">
        <w:rPr>
          <w:rFonts w:asciiTheme="majorHAnsi" w:hAnsiTheme="majorHAnsi"/>
          <w:color w:val="000000"/>
          <w:sz w:val="20"/>
          <w:szCs w:val="20"/>
        </w:rPr>
        <w:t xml:space="preserve">present </w:t>
      </w:r>
      <w:r w:rsidRPr="003E48E7">
        <w:rPr>
          <w:rFonts w:asciiTheme="majorHAnsi" w:hAnsiTheme="majorHAnsi"/>
          <w:color w:val="000000"/>
        </w:rPr>
        <w:t xml:space="preserve">to </w:t>
      </w:r>
      <w:r w:rsidRPr="003E48E7">
        <w:rPr>
          <w:rFonts w:asciiTheme="majorHAnsi" w:hAnsiTheme="majorHAnsi"/>
          <w:color w:val="000000"/>
          <w:sz w:val="20"/>
          <w:szCs w:val="20"/>
        </w:rPr>
        <w:t>staff</w:t>
      </w:r>
      <w:r w:rsidRPr="003E48E7">
        <w:rPr>
          <w:rFonts w:asciiTheme="majorHAnsi" w:hAnsiTheme="majorHAnsi"/>
          <w:color w:val="000000"/>
          <w:sz w:val="20"/>
          <w:szCs w:val="20"/>
        </w:rPr>
        <w:br/>
      </w:r>
      <w:r w:rsidRPr="003E48E7">
        <w:rPr>
          <w:rFonts w:asciiTheme="majorHAnsi" w:hAnsiTheme="majorHAnsi"/>
          <w:color w:val="000000"/>
          <w:sz w:val="36"/>
          <w:szCs w:val="36"/>
        </w:rPr>
        <w:t xml:space="preserve">- </w:t>
      </w:r>
      <w:r w:rsidRPr="003E48E7">
        <w:rPr>
          <w:rFonts w:asciiTheme="majorHAnsi" w:hAnsiTheme="majorHAnsi"/>
          <w:color w:val="000000"/>
        </w:rPr>
        <w:t>Exploring</w:t>
      </w:r>
      <w:r w:rsidR="00D22A88">
        <w:rPr>
          <w:rFonts w:asciiTheme="majorHAnsi" w:hAnsiTheme="majorHAnsi"/>
          <w:color w:val="000000"/>
        </w:rPr>
        <w:t xml:space="preserve"> </w:t>
      </w:r>
      <w:r w:rsidRPr="003E48E7">
        <w:rPr>
          <w:rFonts w:asciiTheme="majorHAnsi" w:hAnsiTheme="majorHAnsi"/>
          <w:color w:val="000000"/>
        </w:rPr>
        <w:t>accentuated</w:t>
      </w:r>
      <w:r w:rsidR="00D22A88">
        <w:rPr>
          <w:rFonts w:asciiTheme="majorHAnsi" w:hAnsiTheme="majorHAnsi"/>
          <w:color w:val="000000"/>
        </w:rPr>
        <w:t xml:space="preserve"> </w:t>
      </w:r>
      <w:r w:rsidRPr="003E48E7">
        <w:rPr>
          <w:rFonts w:asciiTheme="majorHAnsi" w:hAnsiTheme="majorHAnsi"/>
          <w:color w:val="000000"/>
        </w:rPr>
        <w:t>learning</w:t>
      </w:r>
      <w:r w:rsidR="00D22A88">
        <w:rPr>
          <w:rFonts w:asciiTheme="majorHAnsi" w:hAnsiTheme="majorHAnsi"/>
          <w:color w:val="000000"/>
        </w:rPr>
        <w:t xml:space="preserve"> </w:t>
      </w:r>
      <w:r w:rsidRPr="003E48E7">
        <w:rPr>
          <w:rFonts w:asciiTheme="majorHAnsi" w:hAnsiTheme="majorHAnsi"/>
          <w:color w:val="000000"/>
        </w:rPr>
        <w:t>environments</w:t>
      </w:r>
      <w:r w:rsidRPr="003E48E7">
        <w:rPr>
          <w:rFonts w:asciiTheme="majorHAnsi" w:hAnsiTheme="majorHAnsi"/>
          <w:color w:val="000000"/>
        </w:rPr>
        <w:br/>
      </w:r>
      <w:r w:rsidRPr="003E48E7">
        <w:rPr>
          <w:rFonts w:asciiTheme="majorHAnsi" w:hAnsiTheme="majorHAnsi"/>
          <w:color w:val="000000"/>
          <w:sz w:val="36"/>
          <w:szCs w:val="36"/>
        </w:rPr>
        <w:t xml:space="preserve">- </w:t>
      </w:r>
      <w:r w:rsidRPr="003E48E7">
        <w:rPr>
          <w:rFonts w:asciiTheme="majorHAnsi" w:hAnsiTheme="majorHAnsi"/>
          <w:color w:val="000000"/>
          <w:sz w:val="20"/>
          <w:szCs w:val="20"/>
        </w:rPr>
        <w:t xml:space="preserve">Introduction </w:t>
      </w:r>
      <w:r w:rsidRPr="003E48E7">
        <w:rPr>
          <w:rFonts w:asciiTheme="majorHAnsi" w:hAnsiTheme="majorHAnsi"/>
          <w:color w:val="000000"/>
        </w:rPr>
        <w:t xml:space="preserve">into </w:t>
      </w:r>
      <w:r w:rsidRPr="003E48E7">
        <w:rPr>
          <w:rFonts w:asciiTheme="majorHAnsi" w:hAnsiTheme="majorHAnsi"/>
          <w:color w:val="000000"/>
          <w:sz w:val="20"/>
          <w:szCs w:val="20"/>
        </w:rPr>
        <w:t xml:space="preserve">Restorative Practices with </w:t>
      </w:r>
      <w:r w:rsidRPr="003E48E7">
        <w:rPr>
          <w:rFonts w:asciiTheme="majorHAnsi" w:hAnsiTheme="majorHAnsi"/>
          <w:color w:val="000000"/>
        </w:rPr>
        <w:t>staff</w:t>
      </w:r>
      <w:r w:rsidRPr="003E48E7">
        <w:rPr>
          <w:rFonts w:asciiTheme="majorHAnsi" w:hAnsiTheme="majorHAnsi"/>
          <w:color w:val="000000"/>
        </w:rPr>
        <w:br/>
      </w:r>
      <w:r w:rsidRPr="003E48E7">
        <w:rPr>
          <w:rFonts w:asciiTheme="majorHAnsi" w:hAnsiTheme="majorHAnsi"/>
          <w:color w:val="000000"/>
          <w:sz w:val="36"/>
          <w:szCs w:val="36"/>
        </w:rPr>
        <w:t xml:space="preserve">- </w:t>
      </w:r>
      <w:r w:rsidRPr="003E48E7">
        <w:rPr>
          <w:rFonts w:asciiTheme="majorHAnsi" w:hAnsiTheme="majorHAnsi"/>
          <w:color w:val="000000"/>
          <w:sz w:val="20"/>
          <w:szCs w:val="20"/>
        </w:rPr>
        <w:t xml:space="preserve">Next </w:t>
      </w:r>
      <w:r w:rsidRPr="003E48E7">
        <w:rPr>
          <w:rFonts w:asciiTheme="majorHAnsi" w:hAnsiTheme="majorHAnsi"/>
          <w:color w:val="000000"/>
        </w:rPr>
        <w:t xml:space="preserve">step </w:t>
      </w:r>
      <w:r w:rsidRPr="003E48E7">
        <w:rPr>
          <w:rFonts w:asciiTheme="majorHAnsi" w:hAnsiTheme="majorHAnsi"/>
          <w:color w:val="000000"/>
          <w:sz w:val="20"/>
          <w:szCs w:val="20"/>
        </w:rPr>
        <w:t xml:space="preserve">is </w:t>
      </w:r>
      <w:r w:rsidRPr="003E48E7">
        <w:rPr>
          <w:rFonts w:asciiTheme="majorHAnsi" w:hAnsiTheme="majorHAnsi"/>
          <w:color w:val="000000"/>
        </w:rPr>
        <w:t xml:space="preserve">to </w:t>
      </w:r>
      <w:r w:rsidRPr="003E48E7">
        <w:rPr>
          <w:rFonts w:asciiTheme="majorHAnsi" w:hAnsiTheme="majorHAnsi"/>
          <w:color w:val="000000"/>
          <w:sz w:val="20"/>
          <w:szCs w:val="20"/>
        </w:rPr>
        <w:t xml:space="preserve">delve </w:t>
      </w:r>
      <w:r w:rsidRPr="003E48E7">
        <w:rPr>
          <w:rFonts w:asciiTheme="majorHAnsi" w:hAnsiTheme="majorHAnsi"/>
          <w:color w:val="000000"/>
        </w:rPr>
        <w:t xml:space="preserve">deeper </w:t>
      </w:r>
      <w:r w:rsidRPr="003E48E7">
        <w:rPr>
          <w:rFonts w:asciiTheme="majorHAnsi" w:hAnsiTheme="majorHAnsi"/>
          <w:color w:val="000000"/>
          <w:sz w:val="20"/>
          <w:szCs w:val="20"/>
        </w:rPr>
        <w:t xml:space="preserve">into pedagogical practices that support </w:t>
      </w:r>
      <w:r w:rsidRPr="003E48E7">
        <w:rPr>
          <w:rFonts w:asciiTheme="majorHAnsi" w:hAnsiTheme="majorHAnsi"/>
          <w:color w:val="000000"/>
        </w:rPr>
        <w:t xml:space="preserve">deeper </w:t>
      </w:r>
      <w:r w:rsidRPr="003E48E7">
        <w:rPr>
          <w:rFonts w:asciiTheme="majorHAnsi" w:hAnsiTheme="majorHAnsi"/>
          <w:color w:val="000000"/>
          <w:sz w:val="20"/>
          <w:szCs w:val="20"/>
        </w:rPr>
        <w:t>learning</w:t>
      </w:r>
      <w:r w:rsidRPr="003E48E7">
        <w:rPr>
          <w:rFonts w:asciiTheme="majorHAnsi" w:hAnsiTheme="majorHAnsi"/>
          <w:color w:val="000000"/>
          <w:sz w:val="20"/>
          <w:szCs w:val="20"/>
        </w:rPr>
        <w:br/>
      </w:r>
      <w:r w:rsidRPr="003E48E7">
        <w:rPr>
          <w:rFonts w:asciiTheme="majorHAnsi" w:hAnsiTheme="majorHAnsi"/>
          <w:color w:val="000000"/>
        </w:rPr>
        <w:t xml:space="preserve">Anti-Bullying </w:t>
      </w:r>
      <w:r w:rsidRPr="003E48E7">
        <w:rPr>
          <w:rFonts w:asciiTheme="majorHAnsi" w:hAnsiTheme="majorHAnsi"/>
          <w:color w:val="000000"/>
          <w:sz w:val="20"/>
          <w:szCs w:val="20"/>
        </w:rPr>
        <w:t>Week</w:t>
      </w:r>
      <w:r w:rsidRPr="003E48E7">
        <w:rPr>
          <w:rFonts w:asciiTheme="majorHAnsi" w:hAnsiTheme="majorHAnsi"/>
          <w:color w:val="000000"/>
          <w:sz w:val="20"/>
          <w:szCs w:val="20"/>
        </w:rPr>
        <w:br/>
      </w:r>
      <w:r w:rsidRPr="003E48E7">
        <w:rPr>
          <w:rFonts w:asciiTheme="majorHAnsi" w:hAnsiTheme="majorHAnsi"/>
          <w:color w:val="000000"/>
          <w:sz w:val="36"/>
          <w:szCs w:val="36"/>
        </w:rPr>
        <w:t xml:space="preserve">- </w:t>
      </w:r>
      <w:r w:rsidRPr="003E48E7">
        <w:rPr>
          <w:rFonts w:asciiTheme="majorHAnsi" w:hAnsiTheme="majorHAnsi"/>
          <w:color w:val="000000"/>
          <w:sz w:val="20"/>
          <w:szCs w:val="20"/>
        </w:rPr>
        <w:t xml:space="preserve">Classes </w:t>
      </w:r>
      <w:r w:rsidRPr="003E48E7">
        <w:rPr>
          <w:rFonts w:asciiTheme="majorHAnsi" w:hAnsiTheme="majorHAnsi"/>
          <w:color w:val="000000"/>
        </w:rPr>
        <w:t xml:space="preserve">and </w:t>
      </w:r>
      <w:proofErr w:type="spellStart"/>
      <w:r w:rsidRPr="003E48E7">
        <w:rPr>
          <w:rFonts w:asciiTheme="majorHAnsi" w:hAnsiTheme="majorHAnsi"/>
          <w:color w:val="000000"/>
          <w:sz w:val="20"/>
          <w:szCs w:val="20"/>
        </w:rPr>
        <w:t>peacebuilders</w:t>
      </w:r>
      <w:proofErr w:type="spellEnd"/>
      <w:r w:rsidRPr="003E48E7">
        <w:rPr>
          <w:rFonts w:asciiTheme="majorHAnsi" w:hAnsiTheme="majorHAnsi"/>
          <w:color w:val="000000"/>
          <w:sz w:val="20"/>
          <w:szCs w:val="20"/>
        </w:rPr>
        <w:t xml:space="preserve"> organized a lot </w:t>
      </w:r>
      <w:r w:rsidRPr="003E48E7">
        <w:rPr>
          <w:rFonts w:asciiTheme="majorHAnsi" w:hAnsiTheme="majorHAnsi"/>
          <w:color w:val="000000"/>
        </w:rPr>
        <w:t xml:space="preserve">of </w:t>
      </w:r>
      <w:r w:rsidRPr="003E48E7">
        <w:rPr>
          <w:rFonts w:asciiTheme="majorHAnsi" w:hAnsiTheme="majorHAnsi"/>
          <w:color w:val="000000"/>
          <w:sz w:val="20"/>
          <w:szCs w:val="20"/>
        </w:rPr>
        <w:t xml:space="preserve">learning around </w:t>
      </w:r>
      <w:r w:rsidRPr="003E48E7">
        <w:rPr>
          <w:rFonts w:asciiTheme="majorHAnsi" w:hAnsiTheme="majorHAnsi"/>
          <w:color w:val="000000"/>
        </w:rPr>
        <w:t xml:space="preserve">the </w:t>
      </w:r>
      <w:r w:rsidRPr="003E48E7">
        <w:rPr>
          <w:rFonts w:asciiTheme="majorHAnsi" w:hAnsiTheme="majorHAnsi"/>
          <w:color w:val="000000"/>
          <w:sz w:val="20"/>
          <w:szCs w:val="20"/>
        </w:rPr>
        <w:t>role of the</w:t>
      </w:r>
      <w:r w:rsidRPr="003E48E7">
        <w:rPr>
          <w:rFonts w:asciiTheme="majorHAnsi" w:hAnsiTheme="majorHAnsi"/>
          <w:color w:val="000000"/>
          <w:sz w:val="20"/>
          <w:szCs w:val="20"/>
        </w:rPr>
        <w:br/>
        <w:t xml:space="preserve">bystander in preventing and stopping bullying (book </w:t>
      </w:r>
      <w:r w:rsidRPr="003E48E7">
        <w:rPr>
          <w:rFonts w:asciiTheme="majorHAnsi" w:hAnsiTheme="majorHAnsi"/>
          <w:color w:val="000000"/>
        </w:rPr>
        <w:t xml:space="preserve">studies, </w:t>
      </w:r>
      <w:r w:rsidRPr="003E48E7">
        <w:rPr>
          <w:rFonts w:asciiTheme="majorHAnsi" w:hAnsiTheme="majorHAnsi"/>
          <w:color w:val="000000"/>
          <w:sz w:val="20"/>
          <w:szCs w:val="20"/>
        </w:rPr>
        <w:t>poster and</w:t>
      </w:r>
      <w:r w:rsidRPr="003E48E7">
        <w:rPr>
          <w:rFonts w:asciiTheme="majorHAnsi" w:hAnsiTheme="majorHAnsi"/>
          <w:color w:val="000000"/>
          <w:sz w:val="20"/>
          <w:szCs w:val="20"/>
        </w:rPr>
        <w:br/>
      </w:r>
      <w:r w:rsidRPr="003E48E7">
        <w:rPr>
          <w:rFonts w:asciiTheme="majorHAnsi" w:hAnsiTheme="majorHAnsi"/>
          <w:color w:val="000000"/>
        </w:rPr>
        <w:t xml:space="preserve">announcement </w:t>
      </w:r>
      <w:r w:rsidRPr="003E48E7">
        <w:rPr>
          <w:rFonts w:asciiTheme="majorHAnsi" w:hAnsiTheme="majorHAnsi"/>
          <w:color w:val="000000"/>
          <w:sz w:val="20"/>
          <w:szCs w:val="20"/>
        </w:rPr>
        <w:t>campaigns, workshops)</w:t>
      </w:r>
      <w:r w:rsidRPr="003E48E7">
        <w:rPr>
          <w:rFonts w:asciiTheme="majorHAnsi" w:hAnsiTheme="majorHAnsi"/>
          <w:color w:val="000000"/>
          <w:sz w:val="20"/>
          <w:szCs w:val="20"/>
        </w:rPr>
        <w:br/>
      </w:r>
      <w:r w:rsidRPr="003E48E7">
        <w:rPr>
          <w:rFonts w:asciiTheme="majorHAnsi" w:hAnsiTheme="majorHAnsi"/>
          <w:color w:val="000000"/>
          <w:sz w:val="36"/>
          <w:szCs w:val="36"/>
        </w:rPr>
        <w:t xml:space="preserve">- </w:t>
      </w:r>
      <w:r w:rsidRPr="003E48E7">
        <w:rPr>
          <w:rFonts w:asciiTheme="majorHAnsi" w:hAnsiTheme="majorHAnsi"/>
          <w:color w:val="000000"/>
          <w:sz w:val="20"/>
          <w:szCs w:val="20"/>
        </w:rPr>
        <w:t xml:space="preserve">Assembly </w:t>
      </w:r>
      <w:r w:rsidRPr="003E48E7">
        <w:rPr>
          <w:rFonts w:asciiTheme="majorHAnsi" w:hAnsiTheme="majorHAnsi"/>
          <w:color w:val="000000"/>
        </w:rPr>
        <w:t xml:space="preserve">focused </w:t>
      </w:r>
      <w:r w:rsidRPr="003E48E7">
        <w:rPr>
          <w:rFonts w:asciiTheme="majorHAnsi" w:hAnsiTheme="majorHAnsi"/>
          <w:color w:val="000000"/>
          <w:sz w:val="20"/>
          <w:szCs w:val="20"/>
        </w:rPr>
        <w:t xml:space="preserve">on </w:t>
      </w:r>
      <w:r w:rsidRPr="003E48E7">
        <w:rPr>
          <w:rFonts w:asciiTheme="majorHAnsi" w:hAnsiTheme="majorHAnsi"/>
          <w:color w:val="000000"/>
        </w:rPr>
        <w:t xml:space="preserve">the </w:t>
      </w:r>
      <w:r w:rsidRPr="003E48E7">
        <w:rPr>
          <w:rFonts w:asciiTheme="majorHAnsi" w:hAnsiTheme="majorHAnsi"/>
          <w:color w:val="000000"/>
          <w:sz w:val="20"/>
          <w:szCs w:val="20"/>
        </w:rPr>
        <w:t xml:space="preserve">good Samaritan and dramatic presentations of </w:t>
      </w:r>
      <w:r w:rsidRPr="003E48E7">
        <w:rPr>
          <w:rFonts w:asciiTheme="majorHAnsi" w:hAnsiTheme="majorHAnsi"/>
          <w:color w:val="000000"/>
        </w:rPr>
        <w:t xml:space="preserve">the </w:t>
      </w:r>
      <w:r w:rsidRPr="003E48E7">
        <w:rPr>
          <w:rFonts w:asciiTheme="majorHAnsi" w:hAnsiTheme="majorHAnsi"/>
          <w:color w:val="000000"/>
          <w:sz w:val="20"/>
          <w:szCs w:val="20"/>
        </w:rPr>
        <w:t>many</w:t>
      </w:r>
      <w:r w:rsidRPr="003E48E7">
        <w:rPr>
          <w:rFonts w:asciiTheme="majorHAnsi" w:hAnsiTheme="majorHAnsi"/>
          <w:color w:val="000000"/>
          <w:sz w:val="20"/>
          <w:szCs w:val="20"/>
        </w:rPr>
        <w:br/>
        <w:t xml:space="preserve">types </w:t>
      </w:r>
      <w:r w:rsidRPr="003E48E7">
        <w:rPr>
          <w:rFonts w:asciiTheme="majorHAnsi" w:hAnsiTheme="majorHAnsi"/>
          <w:color w:val="000000"/>
        </w:rPr>
        <w:t xml:space="preserve">of </w:t>
      </w:r>
      <w:r w:rsidRPr="003E48E7">
        <w:rPr>
          <w:rFonts w:asciiTheme="majorHAnsi" w:hAnsiTheme="majorHAnsi"/>
          <w:color w:val="000000"/>
          <w:sz w:val="20"/>
          <w:szCs w:val="20"/>
        </w:rPr>
        <w:t xml:space="preserve">bullying and solutions </w:t>
      </w:r>
      <w:r w:rsidRPr="003E48E7">
        <w:rPr>
          <w:rFonts w:asciiTheme="majorHAnsi" w:hAnsiTheme="majorHAnsi"/>
          <w:color w:val="000000"/>
        </w:rPr>
        <w:t xml:space="preserve">to </w:t>
      </w:r>
      <w:r w:rsidRPr="003E48E7">
        <w:rPr>
          <w:rFonts w:asciiTheme="majorHAnsi" w:hAnsiTheme="majorHAnsi"/>
          <w:color w:val="000000"/>
          <w:sz w:val="20"/>
          <w:szCs w:val="20"/>
        </w:rPr>
        <w:t xml:space="preserve">problems (again highlighting </w:t>
      </w:r>
      <w:r w:rsidRPr="003E48E7">
        <w:rPr>
          <w:rFonts w:asciiTheme="majorHAnsi" w:hAnsiTheme="majorHAnsi"/>
          <w:color w:val="000000"/>
        </w:rPr>
        <w:t xml:space="preserve">the </w:t>
      </w:r>
      <w:r w:rsidRPr="003E48E7">
        <w:rPr>
          <w:rFonts w:asciiTheme="majorHAnsi" w:hAnsiTheme="majorHAnsi"/>
          <w:color w:val="000000"/>
          <w:sz w:val="20"/>
          <w:szCs w:val="20"/>
        </w:rPr>
        <w:t>role of the</w:t>
      </w:r>
      <w:r w:rsidRPr="003E48E7">
        <w:rPr>
          <w:rFonts w:asciiTheme="majorHAnsi" w:hAnsiTheme="majorHAnsi"/>
          <w:color w:val="000000"/>
          <w:sz w:val="20"/>
          <w:szCs w:val="20"/>
        </w:rPr>
        <w:br/>
      </w:r>
      <w:r w:rsidRPr="003E48E7">
        <w:rPr>
          <w:rFonts w:asciiTheme="majorHAnsi" w:hAnsiTheme="majorHAnsi"/>
          <w:color w:val="000000"/>
          <w:sz w:val="20"/>
          <w:szCs w:val="20"/>
        </w:rPr>
        <w:lastRenderedPageBreak/>
        <w:t>bystander)</w:t>
      </w:r>
      <w:r w:rsidRPr="003E48E7">
        <w:rPr>
          <w:rFonts w:asciiTheme="majorHAnsi" w:hAnsiTheme="majorHAnsi"/>
          <w:color w:val="000000"/>
          <w:sz w:val="20"/>
          <w:szCs w:val="20"/>
        </w:rPr>
        <w:br/>
        <w:t xml:space="preserve">Winter </w:t>
      </w:r>
      <w:r w:rsidRPr="003E48E7">
        <w:rPr>
          <w:rFonts w:asciiTheme="majorHAnsi" w:hAnsiTheme="majorHAnsi"/>
          <w:color w:val="000000"/>
        </w:rPr>
        <w:t xml:space="preserve">Activity </w:t>
      </w:r>
      <w:r w:rsidRPr="003E48E7">
        <w:rPr>
          <w:rFonts w:asciiTheme="majorHAnsi" w:hAnsiTheme="majorHAnsi"/>
          <w:color w:val="000000"/>
          <w:sz w:val="20"/>
          <w:szCs w:val="20"/>
        </w:rPr>
        <w:t>Week</w:t>
      </w:r>
      <w:r w:rsidRPr="003E48E7">
        <w:rPr>
          <w:rFonts w:asciiTheme="majorHAnsi" w:hAnsiTheme="majorHAnsi"/>
          <w:color w:val="000000"/>
          <w:sz w:val="20"/>
          <w:szCs w:val="20"/>
        </w:rPr>
        <w:br/>
        <w:t xml:space="preserve">Committee meets </w:t>
      </w:r>
      <w:r w:rsidRPr="003E48E7">
        <w:rPr>
          <w:rFonts w:asciiTheme="majorHAnsi" w:hAnsiTheme="majorHAnsi"/>
          <w:color w:val="000000"/>
        </w:rPr>
        <w:t xml:space="preserve">tomorrow morning. </w:t>
      </w:r>
      <w:r w:rsidRPr="003E48E7">
        <w:rPr>
          <w:rFonts w:asciiTheme="majorHAnsi" w:hAnsiTheme="majorHAnsi"/>
          <w:color w:val="000000"/>
          <w:sz w:val="20"/>
          <w:szCs w:val="20"/>
        </w:rPr>
        <w:t xml:space="preserve">Target </w:t>
      </w:r>
      <w:r w:rsidRPr="003E48E7">
        <w:rPr>
          <w:rFonts w:asciiTheme="majorHAnsi" w:hAnsiTheme="majorHAnsi"/>
          <w:color w:val="000000"/>
        </w:rPr>
        <w:t xml:space="preserve">Week: </w:t>
      </w:r>
      <w:r w:rsidRPr="003E48E7">
        <w:rPr>
          <w:rFonts w:asciiTheme="majorHAnsi" w:hAnsiTheme="majorHAnsi"/>
          <w:color w:val="000000"/>
          <w:sz w:val="20"/>
          <w:szCs w:val="20"/>
        </w:rPr>
        <w:t xml:space="preserve">13-17 </w:t>
      </w:r>
      <w:r w:rsidRPr="003E48E7">
        <w:rPr>
          <w:rFonts w:asciiTheme="majorHAnsi" w:hAnsiTheme="majorHAnsi"/>
          <w:color w:val="000000"/>
        </w:rPr>
        <w:t>Feb.</w:t>
      </w:r>
      <w:r w:rsidRPr="003E48E7">
        <w:rPr>
          <w:rFonts w:asciiTheme="majorHAnsi" w:hAnsiTheme="majorHAnsi"/>
          <w:color w:val="000000"/>
        </w:rPr>
        <w:br/>
      </w:r>
      <w:r w:rsidRPr="003E48E7">
        <w:rPr>
          <w:rFonts w:asciiTheme="majorHAnsi" w:hAnsiTheme="majorHAnsi"/>
          <w:color w:val="000000"/>
          <w:sz w:val="20"/>
          <w:szCs w:val="20"/>
        </w:rPr>
        <w:t xml:space="preserve">Build in </w:t>
      </w:r>
      <w:r w:rsidRPr="003E48E7">
        <w:rPr>
          <w:rFonts w:asciiTheme="majorHAnsi" w:hAnsiTheme="majorHAnsi"/>
          <w:color w:val="000000"/>
        </w:rPr>
        <w:t xml:space="preserve">the </w:t>
      </w:r>
      <w:r w:rsidRPr="003E48E7">
        <w:rPr>
          <w:rFonts w:asciiTheme="majorHAnsi" w:hAnsiTheme="majorHAnsi"/>
          <w:color w:val="000000"/>
          <w:sz w:val="20"/>
          <w:szCs w:val="20"/>
        </w:rPr>
        <w:t xml:space="preserve">150 </w:t>
      </w:r>
      <w:proofErr w:type="gramStart"/>
      <w:r w:rsidRPr="003E48E7">
        <w:rPr>
          <w:rFonts w:asciiTheme="majorHAnsi" w:hAnsiTheme="majorHAnsi"/>
          <w:color w:val="000000"/>
          <w:sz w:val="20"/>
          <w:szCs w:val="20"/>
        </w:rPr>
        <w:t>theme</w:t>
      </w:r>
      <w:proofErr w:type="gramEnd"/>
      <w:r w:rsidRPr="003E48E7">
        <w:rPr>
          <w:rFonts w:asciiTheme="majorHAnsi" w:hAnsiTheme="majorHAnsi"/>
          <w:color w:val="000000"/>
          <w:sz w:val="20"/>
          <w:szCs w:val="20"/>
        </w:rPr>
        <w:t>.</w:t>
      </w:r>
      <w:r w:rsidRPr="003E48E7">
        <w:rPr>
          <w:rFonts w:asciiTheme="majorHAnsi" w:hAnsiTheme="majorHAnsi"/>
          <w:color w:val="000000"/>
          <w:sz w:val="20"/>
          <w:szCs w:val="20"/>
        </w:rPr>
        <w:br/>
        <w:t xml:space="preserve">Communication </w:t>
      </w:r>
      <w:r w:rsidRPr="003E48E7">
        <w:rPr>
          <w:rFonts w:asciiTheme="majorHAnsi" w:hAnsiTheme="majorHAnsi"/>
          <w:color w:val="000000"/>
        </w:rPr>
        <w:t xml:space="preserve">of </w:t>
      </w:r>
      <w:r w:rsidRPr="003E48E7">
        <w:rPr>
          <w:rFonts w:asciiTheme="majorHAnsi" w:hAnsiTheme="majorHAnsi"/>
          <w:color w:val="000000"/>
          <w:sz w:val="20"/>
          <w:szCs w:val="20"/>
        </w:rPr>
        <w:t>Learning- K report</w:t>
      </w:r>
      <w:r w:rsidRPr="003E48E7">
        <w:rPr>
          <w:rFonts w:asciiTheme="majorHAnsi" w:hAnsiTheme="majorHAnsi"/>
          <w:color w:val="000000"/>
          <w:sz w:val="20"/>
          <w:szCs w:val="20"/>
        </w:rPr>
        <w:br/>
        <w:t xml:space="preserve">New report based on the </w:t>
      </w:r>
      <w:r w:rsidRPr="003E48E7">
        <w:rPr>
          <w:rFonts w:asciiTheme="majorHAnsi" w:hAnsiTheme="majorHAnsi"/>
          <w:color w:val="000000"/>
        </w:rPr>
        <w:t xml:space="preserve">4 </w:t>
      </w:r>
      <w:r w:rsidRPr="003E48E7">
        <w:rPr>
          <w:rFonts w:asciiTheme="majorHAnsi" w:hAnsiTheme="majorHAnsi"/>
          <w:color w:val="000000"/>
          <w:sz w:val="20"/>
          <w:szCs w:val="20"/>
        </w:rPr>
        <w:t xml:space="preserve">Frames </w:t>
      </w:r>
      <w:r w:rsidRPr="003E48E7">
        <w:rPr>
          <w:rFonts w:asciiTheme="majorHAnsi" w:hAnsiTheme="majorHAnsi"/>
          <w:color w:val="000000"/>
        </w:rPr>
        <w:t xml:space="preserve">that </w:t>
      </w:r>
      <w:r w:rsidRPr="003E48E7">
        <w:rPr>
          <w:rFonts w:asciiTheme="majorHAnsi" w:hAnsiTheme="majorHAnsi"/>
          <w:color w:val="000000"/>
          <w:sz w:val="20"/>
          <w:szCs w:val="20"/>
        </w:rPr>
        <w:t xml:space="preserve">has been implemented this </w:t>
      </w:r>
      <w:r w:rsidRPr="003E48E7">
        <w:rPr>
          <w:rFonts w:asciiTheme="majorHAnsi" w:hAnsiTheme="majorHAnsi"/>
          <w:color w:val="000000"/>
        </w:rPr>
        <w:t xml:space="preserve">year (Sept </w:t>
      </w:r>
      <w:r w:rsidRPr="003E48E7">
        <w:rPr>
          <w:rFonts w:asciiTheme="majorHAnsi" w:hAnsiTheme="majorHAnsi"/>
          <w:color w:val="000000"/>
          <w:sz w:val="18"/>
          <w:szCs w:val="18"/>
        </w:rPr>
        <w:t>16)</w:t>
      </w:r>
      <w:r w:rsidRPr="003E48E7">
        <w:rPr>
          <w:rFonts w:asciiTheme="majorHAnsi" w:hAnsiTheme="majorHAnsi"/>
          <w:color w:val="000000"/>
          <w:sz w:val="18"/>
          <w:szCs w:val="18"/>
        </w:rPr>
        <w:br/>
      </w:r>
      <w:r w:rsidRPr="003E48E7">
        <w:rPr>
          <w:rFonts w:asciiTheme="majorHAnsi" w:hAnsiTheme="majorHAnsi"/>
          <w:color w:val="000000"/>
        </w:rPr>
        <w:t xml:space="preserve">All </w:t>
      </w:r>
      <w:r w:rsidRPr="003E48E7">
        <w:rPr>
          <w:rFonts w:asciiTheme="majorHAnsi" w:hAnsiTheme="majorHAnsi"/>
          <w:color w:val="000000"/>
          <w:sz w:val="20"/>
          <w:szCs w:val="20"/>
        </w:rPr>
        <w:t xml:space="preserve">overall and </w:t>
      </w:r>
      <w:r w:rsidRPr="003E48E7">
        <w:rPr>
          <w:rFonts w:asciiTheme="majorHAnsi" w:hAnsiTheme="majorHAnsi"/>
          <w:color w:val="000000"/>
        </w:rPr>
        <w:t xml:space="preserve">specific </w:t>
      </w:r>
      <w:r w:rsidRPr="003E48E7">
        <w:rPr>
          <w:rFonts w:asciiTheme="majorHAnsi" w:hAnsiTheme="majorHAnsi"/>
          <w:color w:val="000000"/>
          <w:sz w:val="20"/>
          <w:szCs w:val="20"/>
        </w:rPr>
        <w:t xml:space="preserve">expectations </w:t>
      </w:r>
      <w:r w:rsidRPr="003E48E7">
        <w:rPr>
          <w:rFonts w:asciiTheme="majorHAnsi" w:hAnsiTheme="majorHAnsi"/>
          <w:color w:val="000000"/>
        </w:rPr>
        <w:t xml:space="preserve">fall into </w:t>
      </w:r>
      <w:r w:rsidRPr="003E48E7">
        <w:rPr>
          <w:rFonts w:asciiTheme="majorHAnsi" w:hAnsiTheme="majorHAnsi"/>
          <w:color w:val="000000"/>
          <w:sz w:val="18"/>
          <w:szCs w:val="18"/>
        </w:rPr>
        <w:t xml:space="preserve">1 </w:t>
      </w:r>
      <w:r w:rsidRPr="003E48E7">
        <w:rPr>
          <w:rFonts w:asciiTheme="majorHAnsi" w:hAnsiTheme="majorHAnsi"/>
          <w:color w:val="000000"/>
          <w:sz w:val="20"/>
          <w:szCs w:val="20"/>
        </w:rPr>
        <w:t>or more of the frames</w:t>
      </w:r>
      <w:r w:rsidRPr="003E48E7">
        <w:rPr>
          <w:rFonts w:asciiTheme="majorHAnsi" w:hAnsiTheme="majorHAnsi"/>
          <w:color w:val="000000"/>
          <w:sz w:val="20"/>
          <w:szCs w:val="20"/>
        </w:rPr>
        <w:br/>
        <w:t xml:space="preserve">Belonging </w:t>
      </w:r>
      <w:r w:rsidRPr="003E48E7">
        <w:rPr>
          <w:rFonts w:asciiTheme="majorHAnsi" w:hAnsiTheme="majorHAnsi"/>
          <w:color w:val="000000"/>
        </w:rPr>
        <w:t xml:space="preserve">and </w:t>
      </w:r>
      <w:r w:rsidRPr="003E48E7">
        <w:rPr>
          <w:rFonts w:asciiTheme="majorHAnsi" w:hAnsiTheme="majorHAnsi"/>
          <w:color w:val="000000"/>
          <w:sz w:val="20"/>
          <w:szCs w:val="20"/>
        </w:rPr>
        <w:t xml:space="preserve">Contributing; </w:t>
      </w:r>
      <w:r w:rsidRPr="003E48E7">
        <w:rPr>
          <w:rFonts w:asciiTheme="majorHAnsi" w:hAnsiTheme="majorHAnsi"/>
          <w:color w:val="000000"/>
        </w:rPr>
        <w:t xml:space="preserve">Self </w:t>
      </w:r>
      <w:r w:rsidR="00D22A88">
        <w:rPr>
          <w:rFonts w:asciiTheme="majorHAnsi" w:hAnsiTheme="majorHAnsi"/>
          <w:color w:val="000000"/>
          <w:sz w:val="20"/>
          <w:szCs w:val="20"/>
        </w:rPr>
        <w:t>Re</w:t>
      </w:r>
      <w:r w:rsidRPr="003E48E7">
        <w:rPr>
          <w:rFonts w:asciiTheme="majorHAnsi" w:hAnsiTheme="majorHAnsi"/>
          <w:color w:val="000000"/>
          <w:sz w:val="20"/>
          <w:szCs w:val="20"/>
        </w:rPr>
        <w:t xml:space="preserve">gulation and </w:t>
      </w:r>
      <w:r w:rsidRPr="003E48E7">
        <w:rPr>
          <w:rFonts w:asciiTheme="majorHAnsi" w:hAnsiTheme="majorHAnsi"/>
          <w:color w:val="000000"/>
        </w:rPr>
        <w:t xml:space="preserve">Well </w:t>
      </w:r>
      <w:r w:rsidRPr="003E48E7">
        <w:rPr>
          <w:rFonts w:asciiTheme="majorHAnsi" w:hAnsiTheme="majorHAnsi"/>
          <w:color w:val="000000"/>
          <w:sz w:val="20"/>
          <w:szCs w:val="20"/>
        </w:rPr>
        <w:t xml:space="preserve">Being; </w:t>
      </w:r>
      <w:r w:rsidRPr="003E48E7">
        <w:rPr>
          <w:rFonts w:asciiTheme="majorHAnsi" w:hAnsiTheme="majorHAnsi"/>
          <w:color w:val="000000"/>
        </w:rPr>
        <w:t xml:space="preserve">Demonstrating </w:t>
      </w:r>
      <w:r w:rsidRPr="003E48E7">
        <w:rPr>
          <w:rFonts w:asciiTheme="majorHAnsi" w:hAnsiTheme="majorHAnsi"/>
          <w:color w:val="000000"/>
          <w:sz w:val="20"/>
          <w:szCs w:val="20"/>
        </w:rPr>
        <w:t>Literacy and</w:t>
      </w:r>
      <w:r w:rsidRPr="003E48E7">
        <w:rPr>
          <w:rFonts w:asciiTheme="majorHAnsi" w:hAnsiTheme="majorHAnsi"/>
          <w:color w:val="000000"/>
          <w:sz w:val="20"/>
          <w:szCs w:val="20"/>
        </w:rPr>
        <w:br/>
        <w:t xml:space="preserve">Numeracy </w:t>
      </w:r>
      <w:r w:rsidRPr="003E48E7">
        <w:rPr>
          <w:rFonts w:asciiTheme="majorHAnsi" w:hAnsiTheme="majorHAnsi"/>
          <w:color w:val="000000"/>
        </w:rPr>
        <w:t xml:space="preserve">Behaviours; </w:t>
      </w:r>
      <w:r w:rsidRPr="003E48E7">
        <w:rPr>
          <w:rFonts w:asciiTheme="majorHAnsi" w:hAnsiTheme="majorHAnsi"/>
          <w:color w:val="000000"/>
          <w:sz w:val="20"/>
          <w:szCs w:val="20"/>
        </w:rPr>
        <w:t xml:space="preserve">Problem Solving </w:t>
      </w:r>
      <w:r w:rsidRPr="003E48E7">
        <w:rPr>
          <w:rFonts w:asciiTheme="majorHAnsi" w:hAnsiTheme="majorHAnsi"/>
          <w:color w:val="000000"/>
        </w:rPr>
        <w:t xml:space="preserve">and </w:t>
      </w:r>
      <w:proofErr w:type="spellStart"/>
      <w:r w:rsidRPr="003E48E7">
        <w:rPr>
          <w:rFonts w:asciiTheme="majorHAnsi" w:hAnsiTheme="majorHAnsi"/>
          <w:color w:val="000000"/>
          <w:sz w:val="20"/>
          <w:szCs w:val="20"/>
        </w:rPr>
        <w:t>lnnovating</w:t>
      </w:r>
      <w:proofErr w:type="spellEnd"/>
      <w:r w:rsidRPr="003E48E7">
        <w:rPr>
          <w:rFonts w:asciiTheme="majorHAnsi" w:hAnsiTheme="majorHAnsi"/>
          <w:color w:val="000000"/>
          <w:sz w:val="20"/>
          <w:szCs w:val="20"/>
        </w:rPr>
        <w:br/>
        <w:t xml:space="preserve">New report </w:t>
      </w:r>
      <w:r w:rsidRPr="003E48E7">
        <w:rPr>
          <w:rFonts w:asciiTheme="majorHAnsi" w:hAnsiTheme="majorHAnsi"/>
          <w:color w:val="000000"/>
        </w:rPr>
        <w:t xml:space="preserve">will include </w:t>
      </w:r>
      <w:r w:rsidRPr="003E48E7">
        <w:rPr>
          <w:rFonts w:asciiTheme="majorHAnsi" w:hAnsiTheme="majorHAnsi"/>
          <w:color w:val="000000"/>
          <w:sz w:val="20"/>
          <w:szCs w:val="20"/>
        </w:rPr>
        <w:t xml:space="preserve">comments on each </w:t>
      </w:r>
      <w:r w:rsidRPr="003E48E7">
        <w:rPr>
          <w:rFonts w:asciiTheme="majorHAnsi" w:hAnsiTheme="majorHAnsi"/>
          <w:color w:val="000000"/>
        </w:rPr>
        <w:t xml:space="preserve">frame </w:t>
      </w:r>
      <w:r w:rsidRPr="003E48E7">
        <w:rPr>
          <w:rFonts w:asciiTheme="majorHAnsi" w:hAnsiTheme="majorHAnsi"/>
          <w:color w:val="000000"/>
          <w:sz w:val="20"/>
          <w:szCs w:val="20"/>
        </w:rPr>
        <w:t xml:space="preserve">as </w:t>
      </w:r>
      <w:r w:rsidRPr="003E48E7">
        <w:rPr>
          <w:rFonts w:asciiTheme="majorHAnsi" w:hAnsiTheme="majorHAnsi"/>
          <w:color w:val="000000"/>
        </w:rPr>
        <w:t xml:space="preserve">well </w:t>
      </w:r>
      <w:r w:rsidRPr="003E48E7">
        <w:rPr>
          <w:rFonts w:asciiTheme="majorHAnsi" w:hAnsiTheme="majorHAnsi"/>
          <w:color w:val="000000"/>
          <w:sz w:val="20"/>
          <w:szCs w:val="20"/>
        </w:rPr>
        <w:t xml:space="preserve">as religion and </w:t>
      </w:r>
      <w:r w:rsidRPr="003E48E7">
        <w:rPr>
          <w:rFonts w:asciiTheme="majorHAnsi" w:hAnsiTheme="majorHAnsi"/>
          <w:color w:val="000000"/>
        </w:rPr>
        <w:t xml:space="preserve">will </w:t>
      </w:r>
      <w:r w:rsidRPr="003E48E7">
        <w:rPr>
          <w:rFonts w:asciiTheme="majorHAnsi" w:hAnsiTheme="majorHAnsi"/>
          <w:color w:val="000000"/>
          <w:sz w:val="20"/>
          <w:szCs w:val="20"/>
        </w:rPr>
        <w:t>include content</w:t>
      </w:r>
      <w:r w:rsidRPr="003E48E7">
        <w:rPr>
          <w:rFonts w:asciiTheme="majorHAnsi" w:hAnsiTheme="majorHAnsi"/>
          <w:color w:val="000000"/>
          <w:sz w:val="20"/>
          <w:szCs w:val="20"/>
        </w:rPr>
        <w:br/>
        <w:t xml:space="preserve">that speaks </w:t>
      </w:r>
      <w:r w:rsidRPr="003E48E7">
        <w:rPr>
          <w:rFonts w:asciiTheme="majorHAnsi" w:hAnsiTheme="majorHAnsi"/>
          <w:color w:val="000000"/>
        </w:rPr>
        <w:t xml:space="preserve">to </w:t>
      </w:r>
      <w:r w:rsidR="00D22A88">
        <w:rPr>
          <w:rFonts w:asciiTheme="majorHAnsi" w:hAnsiTheme="majorHAnsi"/>
          <w:color w:val="000000"/>
          <w:sz w:val="20"/>
          <w:szCs w:val="20"/>
        </w:rPr>
        <w:t>key learning</w:t>
      </w:r>
      <w:r w:rsidRPr="003E48E7">
        <w:rPr>
          <w:rFonts w:asciiTheme="majorHAnsi" w:hAnsiTheme="majorHAnsi"/>
          <w:color w:val="000000"/>
          <w:sz w:val="20"/>
          <w:szCs w:val="20"/>
        </w:rPr>
        <w:t xml:space="preserve">, growth, and next steps with an emphasis on </w:t>
      </w:r>
      <w:r w:rsidRPr="003E48E7">
        <w:rPr>
          <w:rFonts w:asciiTheme="majorHAnsi" w:hAnsiTheme="majorHAnsi"/>
          <w:color w:val="000000"/>
        </w:rPr>
        <w:t xml:space="preserve">the </w:t>
      </w:r>
      <w:r w:rsidRPr="003E48E7">
        <w:rPr>
          <w:rFonts w:asciiTheme="majorHAnsi" w:hAnsiTheme="majorHAnsi"/>
          <w:color w:val="000000"/>
          <w:sz w:val="20"/>
          <w:szCs w:val="20"/>
        </w:rPr>
        <w:t xml:space="preserve">next steps </w:t>
      </w:r>
      <w:r w:rsidRPr="003E48E7">
        <w:rPr>
          <w:rFonts w:asciiTheme="majorHAnsi" w:hAnsiTheme="majorHAnsi"/>
          <w:color w:val="000000"/>
        </w:rPr>
        <w:t>for</w:t>
      </w:r>
      <w:r w:rsidRPr="003E48E7">
        <w:rPr>
          <w:rFonts w:asciiTheme="majorHAnsi" w:hAnsiTheme="majorHAnsi"/>
          <w:color w:val="000000"/>
        </w:rPr>
        <w:br/>
        <w:t xml:space="preserve">the </w:t>
      </w:r>
      <w:r w:rsidRPr="003E48E7">
        <w:rPr>
          <w:rFonts w:asciiTheme="majorHAnsi" w:hAnsiTheme="majorHAnsi"/>
          <w:color w:val="000000"/>
          <w:sz w:val="20"/>
          <w:szCs w:val="20"/>
        </w:rPr>
        <w:t>educator teams</w:t>
      </w:r>
    </w:p>
    <w:p w14:paraId="330E1431" w14:textId="77777777" w:rsidR="003E48E7" w:rsidRDefault="003E48E7">
      <w:pPr>
        <w:rPr>
          <w:rFonts w:asciiTheme="majorHAnsi" w:hAnsiTheme="majorHAnsi"/>
          <w:sz w:val="24"/>
          <w:szCs w:val="24"/>
        </w:rPr>
      </w:pPr>
      <w:r>
        <w:rPr>
          <w:rFonts w:asciiTheme="majorHAnsi" w:hAnsiTheme="majorHAnsi"/>
          <w:sz w:val="24"/>
          <w:szCs w:val="24"/>
        </w:rPr>
        <w:t>Chair’s report – Paula Wilson</w:t>
      </w:r>
    </w:p>
    <w:p w14:paraId="3E2962E8" w14:textId="77777777" w:rsidR="003E48E7" w:rsidRDefault="003E48E7">
      <w:pPr>
        <w:rPr>
          <w:rFonts w:asciiTheme="majorHAnsi" w:hAnsiTheme="majorHAnsi"/>
          <w:sz w:val="24"/>
          <w:szCs w:val="24"/>
        </w:rPr>
      </w:pPr>
      <w:r>
        <w:rPr>
          <w:rFonts w:asciiTheme="majorHAnsi" w:hAnsiTheme="majorHAnsi"/>
          <w:sz w:val="24"/>
          <w:szCs w:val="24"/>
        </w:rPr>
        <w:tab/>
        <w:t>Gift of Reading was very successful and well received by families and staff of SJA. Over $1000.00 was raised to add new materials to our learning commons (school library)</w:t>
      </w:r>
    </w:p>
    <w:p w14:paraId="54C44695" w14:textId="77777777" w:rsidR="003E48E7" w:rsidRDefault="003E48E7" w:rsidP="0017064A">
      <w:pPr>
        <w:ind w:firstLine="720"/>
        <w:rPr>
          <w:rFonts w:asciiTheme="majorHAnsi" w:hAnsiTheme="majorHAnsi"/>
          <w:sz w:val="24"/>
          <w:szCs w:val="24"/>
        </w:rPr>
      </w:pPr>
      <w:r>
        <w:rPr>
          <w:rFonts w:asciiTheme="majorHAnsi" w:hAnsiTheme="majorHAnsi"/>
          <w:sz w:val="24"/>
          <w:szCs w:val="24"/>
        </w:rPr>
        <w:t>The December movie night was a great success. It was well attended and $200.00 was raised.</w:t>
      </w:r>
    </w:p>
    <w:p w14:paraId="08D495FA" w14:textId="77777777" w:rsidR="003E48E7" w:rsidRDefault="003E48E7" w:rsidP="0017064A">
      <w:pPr>
        <w:ind w:firstLine="720"/>
        <w:rPr>
          <w:rFonts w:asciiTheme="majorHAnsi" w:hAnsiTheme="majorHAnsi"/>
          <w:sz w:val="24"/>
          <w:szCs w:val="24"/>
        </w:rPr>
      </w:pPr>
      <w:r>
        <w:rPr>
          <w:rFonts w:asciiTheme="majorHAnsi" w:hAnsiTheme="majorHAnsi"/>
          <w:sz w:val="24"/>
          <w:szCs w:val="24"/>
        </w:rPr>
        <w:t>The council had detailed further discussions regarding the goals and directions of school council. One theme that kept recurring was the need for a focused effort to get a new outdoor play structure for the yard.  A separate bank account needs to be made to saving for this endeavor. As well we need to spread the word that this item is of importance to our school community. Talk of a subcommittee was started; further discussion will be had.</w:t>
      </w:r>
    </w:p>
    <w:p w14:paraId="5E8A551C" w14:textId="77777777" w:rsidR="003E48E7" w:rsidRDefault="0017064A" w:rsidP="0017064A">
      <w:pPr>
        <w:ind w:firstLine="720"/>
        <w:rPr>
          <w:rFonts w:asciiTheme="majorHAnsi" w:hAnsiTheme="majorHAnsi"/>
          <w:sz w:val="24"/>
          <w:szCs w:val="24"/>
        </w:rPr>
      </w:pPr>
      <w:r>
        <w:rPr>
          <w:rFonts w:asciiTheme="majorHAnsi" w:hAnsiTheme="majorHAnsi"/>
          <w:sz w:val="24"/>
          <w:szCs w:val="24"/>
        </w:rPr>
        <w:t>Janice Rupert – parent member- raised the question of a book donation/sale to improve access to books for our students</w:t>
      </w:r>
    </w:p>
    <w:p w14:paraId="7BF00356" w14:textId="77777777" w:rsidR="0017064A" w:rsidRDefault="0017064A" w:rsidP="0017064A">
      <w:pPr>
        <w:ind w:firstLine="720"/>
        <w:rPr>
          <w:rFonts w:asciiTheme="majorHAnsi" w:hAnsiTheme="majorHAnsi"/>
          <w:sz w:val="24"/>
          <w:szCs w:val="24"/>
        </w:rPr>
      </w:pPr>
      <w:r>
        <w:rPr>
          <w:rFonts w:asciiTheme="majorHAnsi" w:hAnsiTheme="majorHAnsi"/>
          <w:sz w:val="24"/>
          <w:szCs w:val="24"/>
        </w:rPr>
        <w:t>Discussion of a need for improved advertising of SJA council/school activities was had.  Signs in the nearby neighbourhoods would help improve foot traffic for the craft sale A call is out for anyone who is on the neighbourhood councils please get in touch with SJA council to improve future communication.</w:t>
      </w:r>
    </w:p>
    <w:p w14:paraId="41BCF739" w14:textId="77777777" w:rsidR="0017064A" w:rsidRDefault="0017064A" w:rsidP="0017064A">
      <w:pPr>
        <w:ind w:firstLine="720"/>
        <w:rPr>
          <w:rFonts w:asciiTheme="majorHAnsi" w:hAnsiTheme="majorHAnsi"/>
          <w:sz w:val="24"/>
          <w:szCs w:val="24"/>
        </w:rPr>
      </w:pPr>
      <w:r>
        <w:rPr>
          <w:rFonts w:asciiTheme="majorHAnsi" w:hAnsiTheme="majorHAnsi"/>
          <w:sz w:val="24"/>
          <w:szCs w:val="24"/>
        </w:rPr>
        <w:t xml:space="preserve">Craft sale was a growing success. Council has decided to proceed with the event again next year. Possible dates are November 18 or 25 </w:t>
      </w:r>
      <w:proofErr w:type="gramStart"/>
      <w:r>
        <w:rPr>
          <w:rFonts w:asciiTheme="majorHAnsi" w:hAnsiTheme="majorHAnsi"/>
          <w:sz w:val="24"/>
          <w:szCs w:val="24"/>
        </w:rPr>
        <w:t>2017 .</w:t>
      </w:r>
      <w:proofErr w:type="gramEnd"/>
    </w:p>
    <w:p w14:paraId="09651EA7" w14:textId="77777777" w:rsidR="0017064A" w:rsidRDefault="0017064A" w:rsidP="0017064A">
      <w:pPr>
        <w:ind w:firstLine="720"/>
      </w:pPr>
      <w:r>
        <w:rPr>
          <w:rFonts w:asciiTheme="majorHAnsi" w:hAnsiTheme="majorHAnsi"/>
          <w:sz w:val="24"/>
          <w:szCs w:val="24"/>
        </w:rPr>
        <w:t>A decision on the hot lunch program was made. SJA will be offering “</w:t>
      </w:r>
      <w:proofErr w:type="spellStart"/>
      <w:r>
        <w:rPr>
          <w:rFonts w:asciiTheme="majorHAnsi" w:hAnsiTheme="majorHAnsi"/>
          <w:sz w:val="24"/>
          <w:szCs w:val="24"/>
        </w:rPr>
        <w:t>Mazzola</w:t>
      </w:r>
      <w:proofErr w:type="spellEnd"/>
      <w:r>
        <w:rPr>
          <w:rFonts w:asciiTheme="majorHAnsi" w:hAnsiTheme="majorHAnsi"/>
          <w:sz w:val="24"/>
          <w:szCs w:val="24"/>
        </w:rPr>
        <w:t>” as an option for families to purchase hot lunches to be delivered to the students on Fridays. Information has gone home.</w:t>
      </w:r>
      <w:r w:rsidRPr="0017064A">
        <w:t xml:space="preserve"> </w:t>
      </w:r>
      <w:r>
        <w:t xml:space="preserve">  Lillian Poon is in charge of this initiative </w:t>
      </w:r>
    </w:p>
    <w:p w14:paraId="07559116" w14:textId="77777777" w:rsidR="0017064A" w:rsidRDefault="003157DF" w:rsidP="0017064A">
      <w:pPr>
        <w:ind w:firstLine="720"/>
        <w:rPr>
          <w:rFonts w:asciiTheme="majorHAnsi" w:hAnsiTheme="majorHAnsi"/>
          <w:sz w:val="24"/>
          <w:szCs w:val="24"/>
        </w:rPr>
      </w:pPr>
      <w:hyperlink r:id="rId5" w:history="1">
        <w:r w:rsidR="0017064A" w:rsidRPr="008A077A">
          <w:rPr>
            <w:rStyle w:val="Hyperlink"/>
            <w:rFonts w:asciiTheme="majorHAnsi" w:hAnsiTheme="majorHAnsi"/>
            <w:sz w:val="24"/>
            <w:szCs w:val="24"/>
          </w:rPr>
          <w:t>http://www.mazzola.ca/</w:t>
        </w:r>
      </w:hyperlink>
    </w:p>
    <w:p w14:paraId="78ABB71B" w14:textId="77777777" w:rsidR="0017064A" w:rsidRDefault="0017064A" w:rsidP="0017064A">
      <w:pPr>
        <w:ind w:firstLine="720"/>
        <w:rPr>
          <w:rFonts w:asciiTheme="majorHAnsi" w:hAnsiTheme="majorHAnsi"/>
          <w:sz w:val="24"/>
          <w:szCs w:val="24"/>
        </w:rPr>
      </w:pPr>
      <w:r>
        <w:rPr>
          <w:rFonts w:asciiTheme="majorHAnsi" w:hAnsiTheme="majorHAnsi"/>
          <w:sz w:val="24"/>
          <w:szCs w:val="24"/>
        </w:rPr>
        <w:lastRenderedPageBreak/>
        <w:t xml:space="preserve">Kerri </w:t>
      </w:r>
      <w:proofErr w:type="spellStart"/>
      <w:r>
        <w:rPr>
          <w:rFonts w:asciiTheme="majorHAnsi" w:hAnsiTheme="majorHAnsi"/>
          <w:sz w:val="24"/>
          <w:szCs w:val="24"/>
        </w:rPr>
        <w:t>Courville</w:t>
      </w:r>
      <w:proofErr w:type="spellEnd"/>
      <w:r>
        <w:rPr>
          <w:rFonts w:asciiTheme="majorHAnsi" w:hAnsiTheme="majorHAnsi"/>
          <w:sz w:val="24"/>
          <w:szCs w:val="24"/>
        </w:rPr>
        <w:t xml:space="preserve"> motioned for SJA council to again provide the teachers of SJA with an “allowance” $100.00 per teacher in the form of gift cards.  </w:t>
      </w:r>
      <w:proofErr w:type="spellStart"/>
      <w:r>
        <w:rPr>
          <w:rFonts w:asciiTheme="majorHAnsi" w:hAnsiTheme="majorHAnsi"/>
          <w:sz w:val="24"/>
          <w:szCs w:val="24"/>
        </w:rPr>
        <w:t>Robynn</w:t>
      </w:r>
      <w:proofErr w:type="spellEnd"/>
      <w:r>
        <w:rPr>
          <w:rFonts w:asciiTheme="majorHAnsi" w:hAnsiTheme="majorHAnsi"/>
          <w:sz w:val="24"/>
          <w:szCs w:val="24"/>
        </w:rPr>
        <w:t xml:space="preserve"> Kearns seconded the motion.</w:t>
      </w:r>
    </w:p>
    <w:p w14:paraId="6E9C76E6" w14:textId="77777777" w:rsidR="0017064A" w:rsidRDefault="0017064A" w:rsidP="0017064A">
      <w:pPr>
        <w:ind w:firstLine="720"/>
        <w:rPr>
          <w:rFonts w:asciiTheme="majorHAnsi" w:hAnsiTheme="majorHAnsi"/>
          <w:sz w:val="24"/>
          <w:szCs w:val="24"/>
        </w:rPr>
      </w:pPr>
      <w:r>
        <w:rPr>
          <w:rFonts w:asciiTheme="majorHAnsi" w:hAnsiTheme="majorHAnsi"/>
          <w:sz w:val="24"/>
          <w:szCs w:val="24"/>
        </w:rPr>
        <w:t>Louise Hennessy raised the motion for SJA council to provide fun</w:t>
      </w:r>
      <w:r w:rsidR="00631999">
        <w:rPr>
          <w:rFonts w:asciiTheme="majorHAnsi" w:hAnsiTheme="majorHAnsi"/>
          <w:sz w:val="24"/>
          <w:szCs w:val="24"/>
        </w:rPr>
        <w:t xml:space="preserve">ds for one school bus per class, as in past years. </w:t>
      </w:r>
      <w:proofErr w:type="spellStart"/>
      <w:r w:rsidR="00631999">
        <w:rPr>
          <w:rFonts w:asciiTheme="majorHAnsi" w:hAnsiTheme="majorHAnsi"/>
          <w:sz w:val="24"/>
          <w:szCs w:val="24"/>
        </w:rPr>
        <w:t>Robynn</w:t>
      </w:r>
      <w:proofErr w:type="spellEnd"/>
      <w:r w:rsidR="00631999">
        <w:rPr>
          <w:rFonts w:asciiTheme="majorHAnsi" w:hAnsiTheme="majorHAnsi"/>
          <w:sz w:val="24"/>
          <w:szCs w:val="24"/>
        </w:rPr>
        <w:t xml:space="preserve"> Kearns seconded it.</w:t>
      </w:r>
    </w:p>
    <w:p w14:paraId="038A4B92" w14:textId="77777777" w:rsidR="00631999" w:rsidRDefault="00631999" w:rsidP="0017064A">
      <w:pPr>
        <w:ind w:firstLine="720"/>
        <w:rPr>
          <w:rFonts w:asciiTheme="majorHAnsi" w:hAnsiTheme="majorHAnsi"/>
          <w:sz w:val="24"/>
          <w:szCs w:val="24"/>
        </w:rPr>
      </w:pPr>
      <w:r>
        <w:rPr>
          <w:rFonts w:asciiTheme="majorHAnsi" w:hAnsiTheme="majorHAnsi"/>
          <w:sz w:val="24"/>
          <w:szCs w:val="24"/>
        </w:rPr>
        <w:t xml:space="preserve">June 23, 2017 will be the leaving ceremony </w:t>
      </w:r>
      <w:proofErr w:type="gramStart"/>
      <w:r>
        <w:rPr>
          <w:rFonts w:asciiTheme="majorHAnsi" w:hAnsiTheme="majorHAnsi"/>
          <w:sz w:val="24"/>
          <w:szCs w:val="24"/>
        </w:rPr>
        <w:t>( aka</w:t>
      </w:r>
      <w:proofErr w:type="gramEnd"/>
      <w:r>
        <w:rPr>
          <w:rFonts w:asciiTheme="majorHAnsi" w:hAnsiTheme="majorHAnsi"/>
          <w:sz w:val="24"/>
          <w:szCs w:val="24"/>
        </w:rPr>
        <w:t xml:space="preserve"> grade 6 graduation)  Louise Hennessy will be organizing it again this year. This will be the last year Louise will be organizing it as her son is in grade 6 next year. Please speak with Louise if you would like to help out.</w:t>
      </w:r>
    </w:p>
    <w:p w14:paraId="6B81D6CF" w14:textId="77777777" w:rsidR="00631999" w:rsidRDefault="00631999" w:rsidP="0017064A">
      <w:pPr>
        <w:ind w:firstLine="720"/>
        <w:rPr>
          <w:rFonts w:asciiTheme="majorHAnsi" w:hAnsiTheme="majorHAnsi"/>
          <w:sz w:val="24"/>
          <w:szCs w:val="24"/>
        </w:rPr>
      </w:pPr>
      <w:r>
        <w:rPr>
          <w:rFonts w:asciiTheme="majorHAnsi" w:hAnsiTheme="majorHAnsi"/>
          <w:sz w:val="24"/>
          <w:szCs w:val="24"/>
        </w:rPr>
        <w:t xml:space="preserve">Walk a thon – </w:t>
      </w:r>
      <w:proofErr w:type="spellStart"/>
      <w:r>
        <w:rPr>
          <w:rFonts w:asciiTheme="majorHAnsi" w:hAnsiTheme="majorHAnsi"/>
          <w:sz w:val="24"/>
          <w:szCs w:val="24"/>
        </w:rPr>
        <w:t>Robynn</w:t>
      </w:r>
      <w:proofErr w:type="spellEnd"/>
      <w:r>
        <w:rPr>
          <w:rFonts w:asciiTheme="majorHAnsi" w:hAnsiTheme="majorHAnsi"/>
          <w:sz w:val="24"/>
          <w:szCs w:val="24"/>
        </w:rPr>
        <w:t xml:space="preserve"> Kearns</w:t>
      </w:r>
    </w:p>
    <w:p w14:paraId="6F1ABAEF" w14:textId="77777777" w:rsidR="00631999" w:rsidRDefault="00631999" w:rsidP="0017064A">
      <w:pPr>
        <w:ind w:firstLine="720"/>
        <w:rPr>
          <w:rFonts w:asciiTheme="majorHAnsi" w:hAnsiTheme="majorHAnsi"/>
          <w:sz w:val="24"/>
          <w:szCs w:val="24"/>
        </w:rPr>
      </w:pPr>
      <w:r>
        <w:rPr>
          <w:rFonts w:asciiTheme="majorHAnsi" w:hAnsiTheme="majorHAnsi"/>
          <w:sz w:val="24"/>
          <w:szCs w:val="24"/>
        </w:rPr>
        <w:t xml:space="preserve">May 25 or May 26(rain day) SJA will be having a walk a thon. This will be the kick off event to start the fund raising for the new play structure.  This event will also tie in to the 150 celebration the Canada is having this year. Council is looking for parents to contribute prizes for winners in this event. Please </w:t>
      </w:r>
      <w:proofErr w:type="spellStart"/>
      <w:r>
        <w:rPr>
          <w:rFonts w:asciiTheme="majorHAnsi" w:hAnsiTheme="majorHAnsi"/>
          <w:sz w:val="24"/>
          <w:szCs w:val="24"/>
        </w:rPr>
        <w:t>Robynn</w:t>
      </w:r>
      <w:proofErr w:type="spellEnd"/>
      <w:r>
        <w:rPr>
          <w:rFonts w:asciiTheme="majorHAnsi" w:hAnsiTheme="majorHAnsi"/>
          <w:sz w:val="24"/>
          <w:szCs w:val="24"/>
        </w:rPr>
        <w:t xml:space="preserve"> Kearns for more info.</w:t>
      </w:r>
    </w:p>
    <w:p w14:paraId="6F8246DA" w14:textId="77777777" w:rsidR="00631999" w:rsidRDefault="00631999" w:rsidP="0017064A">
      <w:pPr>
        <w:ind w:firstLine="720"/>
        <w:rPr>
          <w:rFonts w:asciiTheme="majorHAnsi" w:hAnsiTheme="majorHAnsi"/>
          <w:sz w:val="24"/>
          <w:szCs w:val="24"/>
        </w:rPr>
      </w:pPr>
      <w:r>
        <w:rPr>
          <w:rFonts w:asciiTheme="majorHAnsi" w:hAnsiTheme="majorHAnsi"/>
          <w:sz w:val="24"/>
          <w:szCs w:val="24"/>
        </w:rPr>
        <w:t xml:space="preserve">School BBQ is booked for June 8 2017 </w:t>
      </w:r>
    </w:p>
    <w:p w14:paraId="73E505EA" w14:textId="77777777" w:rsidR="00631999" w:rsidRDefault="00631999" w:rsidP="0017064A">
      <w:pPr>
        <w:ind w:firstLine="720"/>
        <w:rPr>
          <w:rFonts w:asciiTheme="majorHAnsi" w:hAnsiTheme="majorHAnsi"/>
          <w:sz w:val="24"/>
          <w:szCs w:val="24"/>
        </w:rPr>
      </w:pPr>
    </w:p>
    <w:p w14:paraId="3420D16D" w14:textId="77777777" w:rsidR="00631999" w:rsidRDefault="00631999" w:rsidP="0017064A">
      <w:pPr>
        <w:ind w:firstLine="720"/>
        <w:rPr>
          <w:rFonts w:asciiTheme="majorHAnsi" w:hAnsiTheme="majorHAnsi"/>
          <w:sz w:val="24"/>
          <w:szCs w:val="24"/>
        </w:rPr>
      </w:pPr>
      <w:r>
        <w:rPr>
          <w:rFonts w:asciiTheme="majorHAnsi" w:hAnsiTheme="majorHAnsi"/>
          <w:sz w:val="24"/>
          <w:szCs w:val="24"/>
        </w:rPr>
        <w:t>CSPA – Denise Corbett was absent at the meeting.  Please see the CSPA website for more info.</w:t>
      </w:r>
    </w:p>
    <w:p w14:paraId="6A0F2055" w14:textId="77777777" w:rsidR="00631999" w:rsidRDefault="00631999" w:rsidP="0017064A">
      <w:pPr>
        <w:ind w:firstLine="720"/>
        <w:rPr>
          <w:rFonts w:asciiTheme="majorHAnsi" w:hAnsiTheme="majorHAnsi"/>
          <w:sz w:val="24"/>
          <w:szCs w:val="24"/>
        </w:rPr>
      </w:pPr>
      <w:proofErr w:type="spellStart"/>
      <w:r>
        <w:rPr>
          <w:rFonts w:asciiTheme="majorHAnsi" w:hAnsiTheme="majorHAnsi"/>
          <w:sz w:val="24"/>
          <w:szCs w:val="24"/>
        </w:rPr>
        <w:t>Gord</w:t>
      </w:r>
      <w:proofErr w:type="spellEnd"/>
      <w:r>
        <w:rPr>
          <w:rFonts w:asciiTheme="majorHAnsi" w:hAnsiTheme="majorHAnsi"/>
          <w:sz w:val="24"/>
          <w:szCs w:val="24"/>
        </w:rPr>
        <w:t xml:space="preserve"> Fitzpatrick is treasurer please contact him for information on council’s current budget (finances are proceeding well)</w:t>
      </w:r>
    </w:p>
    <w:p w14:paraId="61583FA2" w14:textId="77777777" w:rsidR="00631999" w:rsidRDefault="00631999" w:rsidP="0017064A">
      <w:pPr>
        <w:ind w:firstLine="720"/>
        <w:rPr>
          <w:rFonts w:asciiTheme="majorHAnsi" w:hAnsiTheme="majorHAnsi"/>
          <w:sz w:val="24"/>
          <w:szCs w:val="24"/>
        </w:rPr>
      </w:pPr>
      <w:r>
        <w:rPr>
          <w:rFonts w:asciiTheme="majorHAnsi" w:hAnsiTheme="majorHAnsi"/>
          <w:sz w:val="24"/>
          <w:szCs w:val="24"/>
        </w:rPr>
        <w:t>Meeting adjourned at 8:30pm</w:t>
      </w:r>
    </w:p>
    <w:p w14:paraId="118E1321" w14:textId="77777777" w:rsidR="00631999" w:rsidRDefault="00631999" w:rsidP="0017064A">
      <w:pPr>
        <w:ind w:firstLine="720"/>
        <w:rPr>
          <w:rFonts w:asciiTheme="majorHAnsi" w:hAnsiTheme="majorHAnsi"/>
          <w:sz w:val="24"/>
          <w:szCs w:val="24"/>
        </w:rPr>
      </w:pPr>
    </w:p>
    <w:p w14:paraId="12809456" w14:textId="77777777" w:rsidR="0017064A" w:rsidRDefault="0017064A" w:rsidP="0017064A">
      <w:pPr>
        <w:ind w:firstLine="720"/>
        <w:rPr>
          <w:rFonts w:asciiTheme="majorHAnsi" w:hAnsiTheme="majorHAnsi"/>
          <w:sz w:val="24"/>
          <w:szCs w:val="24"/>
        </w:rPr>
      </w:pPr>
    </w:p>
    <w:p w14:paraId="69C75552" w14:textId="77777777" w:rsidR="0017064A" w:rsidRDefault="0017064A" w:rsidP="0017064A">
      <w:pPr>
        <w:ind w:firstLine="720"/>
        <w:rPr>
          <w:rFonts w:asciiTheme="majorHAnsi" w:hAnsiTheme="majorHAnsi"/>
          <w:sz w:val="24"/>
          <w:szCs w:val="24"/>
        </w:rPr>
      </w:pPr>
    </w:p>
    <w:p w14:paraId="1F211FD4" w14:textId="77777777" w:rsidR="0017064A" w:rsidRDefault="0017064A">
      <w:pPr>
        <w:rPr>
          <w:rFonts w:asciiTheme="majorHAnsi" w:hAnsiTheme="majorHAnsi"/>
          <w:sz w:val="24"/>
          <w:szCs w:val="24"/>
        </w:rPr>
      </w:pPr>
    </w:p>
    <w:p w14:paraId="54CED737" w14:textId="77777777" w:rsidR="0017064A" w:rsidRDefault="0017064A">
      <w:pPr>
        <w:rPr>
          <w:rFonts w:asciiTheme="majorHAnsi" w:hAnsiTheme="majorHAnsi"/>
          <w:sz w:val="24"/>
          <w:szCs w:val="24"/>
        </w:rPr>
      </w:pPr>
    </w:p>
    <w:p w14:paraId="1E233299" w14:textId="77777777" w:rsidR="0017064A" w:rsidRPr="003E48E7" w:rsidRDefault="0017064A">
      <w:pPr>
        <w:rPr>
          <w:rFonts w:asciiTheme="majorHAnsi" w:hAnsiTheme="majorHAnsi"/>
          <w:sz w:val="24"/>
          <w:szCs w:val="24"/>
        </w:rPr>
      </w:pPr>
    </w:p>
    <w:p w14:paraId="4758D459" w14:textId="77777777" w:rsidR="003E48E7" w:rsidRPr="003E48E7" w:rsidRDefault="003E48E7">
      <w:pPr>
        <w:rPr>
          <w:rFonts w:asciiTheme="majorHAnsi" w:hAnsiTheme="majorHAnsi"/>
          <w:sz w:val="24"/>
          <w:szCs w:val="24"/>
        </w:rPr>
      </w:pPr>
    </w:p>
    <w:sectPr w:rsidR="003E48E7" w:rsidRPr="003E48E7" w:rsidSect="003D0AF9">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AF9"/>
    <w:rsid w:val="001558DF"/>
    <w:rsid w:val="0017064A"/>
    <w:rsid w:val="003157DF"/>
    <w:rsid w:val="003D0AF9"/>
    <w:rsid w:val="003E48E7"/>
    <w:rsid w:val="00631999"/>
    <w:rsid w:val="00736654"/>
    <w:rsid w:val="008C1BD7"/>
    <w:rsid w:val="00BB4071"/>
    <w:rsid w:val="00D22A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C2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6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zzola.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Hennessy</dc:creator>
  <cp:keywords/>
  <dc:description/>
  <cp:lastModifiedBy>kerri</cp:lastModifiedBy>
  <cp:revision>2</cp:revision>
  <dcterms:created xsi:type="dcterms:W3CDTF">2017-11-08T18:43:00Z</dcterms:created>
  <dcterms:modified xsi:type="dcterms:W3CDTF">2017-11-08T18:43:00Z</dcterms:modified>
</cp:coreProperties>
</file>